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18"/>
          <w:szCs w:val="18"/>
        </w:rPr>
      </w:pPr>
    </w:p>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网站制作合同</w:t>
      </w:r>
    </w:p>
    <w:p>
      <w:pPr>
        <w:jc w:val="both"/>
        <w:rPr>
          <w:rFonts w:hint="eastAsia" w:asciiTheme="minorEastAsia" w:hAnsiTheme="minorEastAsia" w:eastAsiaTheme="minorEastAsia" w:cstheme="minorEastAsia"/>
          <w:b/>
          <w:sz w:val="18"/>
          <w:szCs w:val="18"/>
          <w:lang w:val="en-US" w:eastAsia="zh-CN"/>
        </w:rPr>
      </w:pPr>
    </w:p>
    <w:p>
      <w:pPr>
        <w:spacing w:line="360" w:lineRule="auto"/>
        <w:jc w:val="left"/>
        <w:rPr>
          <w:rFonts w:hint="eastAsia" w:asciiTheme="minorEastAsia" w:hAnsiTheme="minorEastAsia" w:eastAsiaTheme="minorEastAsia" w:cstheme="minorEastAsia"/>
          <w:b w:val="0"/>
          <w:bCs/>
          <w:color w:val="000000"/>
          <w:sz w:val="18"/>
          <w:szCs w:val="18"/>
        </w:rPr>
      </w:pPr>
      <w:r>
        <w:rPr>
          <w:rFonts w:hint="eastAsia" w:asciiTheme="minorEastAsia" w:hAnsiTheme="minorEastAsia" w:eastAsiaTheme="minorEastAsia" w:cstheme="minorEastAsia"/>
          <w:b w:val="0"/>
          <w:bCs/>
          <w:color w:val="000000"/>
          <w:sz w:val="18"/>
          <w:szCs w:val="18"/>
        </w:rPr>
        <w:t>甲方：</w:t>
      </w:r>
    </w:p>
    <w:p>
      <w:pPr>
        <w:spacing w:line="360" w:lineRule="auto"/>
        <w:jc w:val="left"/>
        <w:rPr>
          <w:rFonts w:hint="eastAsia" w:asciiTheme="minorEastAsia" w:hAnsiTheme="minorEastAsia" w:eastAsiaTheme="minorEastAsia" w:cstheme="minorEastAsia"/>
          <w:b w:val="0"/>
          <w:bCs/>
          <w:color w:val="000000"/>
          <w:sz w:val="18"/>
          <w:szCs w:val="18"/>
          <w:lang w:val="en-US" w:eastAsia="zh-CN"/>
        </w:rPr>
      </w:pPr>
      <w:r>
        <w:rPr>
          <w:rFonts w:hint="eastAsia" w:asciiTheme="minorEastAsia" w:hAnsiTheme="minorEastAsia" w:eastAsiaTheme="minorEastAsia" w:cstheme="minorEastAsia"/>
          <w:b w:val="0"/>
          <w:bCs/>
          <w:color w:val="000000"/>
          <w:sz w:val="18"/>
          <w:szCs w:val="18"/>
          <w:lang w:eastAsia="zh-CN"/>
        </w:rPr>
        <w:t>乙方：</w:t>
      </w:r>
      <w:r>
        <w:rPr>
          <w:rFonts w:hint="eastAsia" w:asciiTheme="minorEastAsia" w:hAnsiTheme="minorEastAsia" w:eastAsiaTheme="minorEastAsia" w:cstheme="minorEastAsia"/>
          <w:b w:val="0"/>
          <w:bCs/>
          <w:color w:val="000000"/>
          <w:sz w:val="18"/>
          <w:szCs w:val="18"/>
          <w:highlight w:val="none"/>
          <w:lang w:val="en-US" w:eastAsia="zh-CN"/>
        </w:rPr>
        <w:t xml:space="preserve">上海助君网络科技有限公司 </w:t>
      </w:r>
      <w:r>
        <w:rPr>
          <w:rFonts w:hint="eastAsia" w:asciiTheme="minorEastAsia" w:hAnsiTheme="minorEastAsia" w:eastAsiaTheme="minorEastAsia" w:cstheme="minorEastAsia"/>
          <w:b w:val="0"/>
          <w:bCs/>
          <w:color w:val="000000"/>
          <w:sz w:val="18"/>
          <w:szCs w:val="18"/>
          <w:lang w:val="en-US" w:eastAsia="zh-CN"/>
        </w:rPr>
        <w:t xml:space="preserve">              </w:t>
      </w:r>
    </w:p>
    <w:p>
      <w:pPr>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乙方是一家从事</w:t>
      </w:r>
      <w:r>
        <w:rPr>
          <w:rFonts w:hint="eastAsia" w:asciiTheme="minorEastAsia" w:hAnsiTheme="minorEastAsia" w:eastAsiaTheme="minorEastAsia" w:cstheme="minorEastAsia"/>
          <w:color w:val="000000"/>
          <w:sz w:val="18"/>
          <w:szCs w:val="18"/>
          <w:lang w:val="en-US" w:eastAsia="zh-CN"/>
        </w:rPr>
        <w:t>网站开发</w:t>
      </w:r>
      <w:r>
        <w:rPr>
          <w:rFonts w:hint="eastAsia" w:asciiTheme="minorEastAsia" w:hAnsiTheme="minorEastAsia" w:eastAsiaTheme="minorEastAsia" w:cstheme="minorEastAsia"/>
          <w:color w:val="000000"/>
          <w:sz w:val="18"/>
          <w:szCs w:val="18"/>
        </w:rPr>
        <w:t>及网络</w:t>
      </w:r>
      <w:r>
        <w:rPr>
          <w:rFonts w:hint="eastAsia" w:asciiTheme="minorEastAsia" w:hAnsiTheme="minorEastAsia" w:eastAsiaTheme="minorEastAsia" w:cstheme="minorEastAsia"/>
          <w:color w:val="000000"/>
          <w:sz w:val="18"/>
          <w:szCs w:val="18"/>
          <w:lang w:val="en-US" w:eastAsia="zh-CN"/>
        </w:rPr>
        <w:t>营销服务</w:t>
      </w:r>
      <w:r>
        <w:rPr>
          <w:rFonts w:hint="eastAsia" w:asciiTheme="minorEastAsia" w:hAnsiTheme="minorEastAsia" w:eastAsiaTheme="minorEastAsia" w:cstheme="minorEastAsia"/>
          <w:color w:val="000000"/>
          <w:sz w:val="18"/>
          <w:szCs w:val="18"/>
        </w:rPr>
        <w:t>的公司。甲方因</w:t>
      </w:r>
      <w:r>
        <w:rPr>
          <w:rFonts w:hint="eastAsia" w:asciiTheme="minorEastAsia" w:hAnsiTheme="minorEastAsia" w:eastAsiaTheme="minorEastAsia" w:cstheme="minorEastAsia"/>
          <w:color w:val="000000"/>
          <w:sz w:val="18"/>
          <w:szCs w:val="18"/>
          <w:lang w:val="en-US" w:eastAsia="zh-CN"/>
        </w:rPr>
        <w:t>公司</w:t>
      </w:r>
      <w:r>
        <w:rPr>
          <w:rFonts w:hint="eastAsia" w:asciiTheme="minorEastAsia" w:hAnsiTheme="minorEastAsia" w:eastAsiaTheme="minorEastAsia" w:cstheme="minorEastAsia"/>
          <w:color w:val="000000"/>
          <w:sz w:val="18"/>
          <w:szCs w:val="18"/>
        </w:rPr>
        <w:t>业务的需要，需要乙方为其提供网站建设开发方面的服务，乙方为甲方提供的服务内容以本合同约定为准。</w:t>
      </w:r>
    </w:p>
    <w:p>
      <w:pPr>
        <w:pStyle w:val="12"/>
        <w:spacing w:line="312" w:lineRule="exact"/>
        <w:ind w:firstLine="36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甲乙双方经友好协商，共同书写订立如下条款：</w:t>
      </w:r>
    </w:p>
    <w:p>
      <w:pPr>
        <w:pStyle w:val="12"/>
        <w:spacing w:line="312" w:lineRule="exact"/>
        <w:ind w:firstLine="360"/>
        <w:rPr>
          <w:rFonts w:hint="eastAsia" w:asciiTheme="minorEastAsia" w:hAnsiTheme="minorEastAsia" w:eastAsiaTheme="minorEastAsia" w:cstheme="minorEastAsia"/>
          <w:color w:val="000000"/>
          <w:sz w:val="18"/>
          <w:szCs w:val="18"/>
        </w:rPr>
      </w:pPr>
    </w:p>
    <w:p>
      <w:pPr>
        <w:numPr>
          <w:ilvl w:val="0"/>
          <w:numId w:val="0"/>
        </w:num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sz w:val="18"/>
          <w:szCs w:val="18"/>
          <w:lang w:eastAsia="zh-CN"/>
        </w:rPr>
        <w:t>一</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bCs/>
          <w:color w:val="000000"/>
          <w:sz w:val="18"/>
          <w:szCs w:val="18"/>
        </w:rPr>
        <w:t>服务内容</w:t>
      </w:r>
    </w:p>
    <w:tbl>
      <w:tblPr>
        <w:tblStyle w:val="2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565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exact"/>
        </w:trPr>
        <w:tc>
          <w:tcPr>
            <w:tcW w:w="1743"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服务项目</w:t>
            </w:r>
          </w:p>
        </w:tc>
        <w:tc>
          <w:tcPr>
            <w:tcW w:w="5652"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项目说明</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服务年限/备注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sz w:val="18"/>
              </w:rPr>
              <w:t>网站制作服务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见合同附件一</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网站空间服务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提供1G</w:t>
            </w:r>
            <w:r>
              <w:rPr>
                <w:rFonts w:hint="eastAsia" w:asciiTheme="minorEastAsia" w:hAnsiTheme="minorEastAsia" w:eastAsiaTheme="minorEastAsia" w:cstheme="minorEastAsia"/>
                <w:color w:val="000000"/>
                <w:sz w:val="18"/>
                <w:szCs w:val="21"/>
              </w:rPr>
              <w:t>的网站空间运维管理服务；</w:t>
            </w:r>
          </w:p>
          <w:p>
            <w:pPr>
              <w:spacing w:line="312" w:lineRule="exact"/>
              <w:jc w:val="left"/>
              <w:rPr>
                <w:rFonts w:hint="eastAsia" w:asciiTheme="minorEastAsia" w:hAnsiTheme="minorEastAsia" w:eastAsiaTheme="minorEastAsia" w:cstheme="minorEastAsia"/>
                <w:color w:val="000000"/>
                <w:sz w:val="18"/>
              </w:rPr>
            </w:pP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sz w:val="18"/>
                <w:lang w:val="en-US" w:eastAsia="zh-CN"/>
              </w:rPr>
            </w:pPr>
            <w:r>
              <w:rPr>
                <w:rFonts w:hint="eastAsia" w:asciiTheme="minorEastAsia" w:hAnsiTheme="minorEastAsia" w:eastAsiaTheme="minorEastAsia" w:cstheme="minorEastAsia"/>
                <w:sz w:val="18"/>
                <w:lang w:val="en-US" w:eastAsia="zh-CN"/>
              </w:rPr>
              <w:t>域名注册</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.com或.cn或.net域名一个， www.</w:t>
            </w:r>
            <w:r>
              <w:rPr>
                <w:rFonts w:hint="eastAsia" w:asciiTheme="minorEastAsia" w:hAnsiTheme="minorEastAsia" w:eastAsiaTheme="minorEastAsia" w:cstheme="minorEastAsia"/>
                <w:color w:val="000000"/>
                <w:sz w:val="18"/>
                <w:u w:val="single"/>
                <w:lang w:val="en-US" w:eastAsia="zh-CN"/>
              </w:rPr>
              <w:t xml:space="preserve">                   </w:t>
            </w:r>
            <w:r>
              <w:rPr>
                <w:rFonts w:hint="eastAsia" w:asciiTheme="minorEastAsia" w:hAnsiTheme="minorEastAsia" w:eastAsiaTheme="minorEastAsia" w:cstheme="minorEastAsia"/>
                <w:color w:val="000000"/>
                <w:sz w:val="18"/>
                <w:lang w:val="en-US" w:eastAsia="zh-CN"/>
              </w:rPr>
              <w:t>.</w:t>
            </w:r>
            <w:r>
              <w:rPr>
                <w:rFonts w:hint="eastAsia" w:asciiTheme="minorEastAsia" w:hAnsiTheme="minorEastAsia" w:eastAsiaTheme="minorEastAsia" w:cstheme="minorEastAsia"/>
                <w:color w:val="000000"/>
                <w:sz w:val="18"/>
                <w:u w:val="single"/>
                <w:lang w:val="en-US" w:eastAsia="zh-CN"/>
              </w:rPr>
              <w:t xml:space="preserve">      </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网站备案服务</w:t>
            </w:r>
          </w:p>
        </w:tc>
        <w:tc>
          <w:tcPr>
            <w:tcW w:w="5652" w:type="dxa"/>
            <w:vAlign w:val="center"/>
          </w:tcPr>
          <w:p>
            <w:pPr>
              <w:numPr>
                <w:ilvl w:val="0"/>
                <w:numId w:val="1"/>
              </w:numPr>
              <w:spacing w:line="312" w:lineRule="exact"/>
              <w:jc w:val="left"/>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客户</w:t>
            </w:r>
            <w:r>
              <w:rPr>
                <w:rFonts w:hint="eastAsia" w:asciiTheme="minorEastAsia" w:hAnsiTheme="minorEastAsia" w:eastAsiaTheme="minorEastAsia" w:cstheme="minorEastAsia"/>
                <w:color w:val="000000"/>
                <w:sz w:val="18"/>
                <w:lang w:val="en-US" w:eastAsia="zh-CN"/>
              </w:rPr>
              <w:t>可自助备案</w:t>
            </w:r>
          </w:p>
          <w:p>
            <w:pPr>
              <w:numPr>
                <w:ilvl w:val="0"/>
                <w:numId w:val="1"/>
              </w:numPr>
              <w:spacing w:line="312" w:lineRule="exact"/>
              <w:jc w:val="left"/>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highlight w:val="none"/>
                <w:lang w:val="en-US" w:eastAsia="zh-CN"/>
              </w:rPr>
              <w:t>助君</w:t>
            </w:r>
            <w:r>
              <w:rPr>
                <w:rFonts w:hint="eastAsia" w:asciiTheme="minorEastAsia" w:hAnsiTheme="minorEastAsia" w:eastAsiaTheme="minorEastAsia" w:cstheme="minorEastAsia"/>
                <w:color w:val="000000"/>
                <w:sz w:val="18"/>
                <w:lang w:val="en-US" w:eastAsia="zh-CN"/>
              </w:rPr>
              <w:t>公司可免费代备案</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网站运维年服务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不超过6</w:t>
            </w:r>
            <w:r>
              <w:rPr>
                <w:rFonts w:hint="eastAsia" w:asciiTheme="minorEastAsia" w:hAnsiTheme="minorEastAsia" w:eastAsiaTheme="minorEastAsia" w:cstheme="minorEastAsia"/>
                <w:color w:val="000000"/>
                <w:sz w:val="18"/>
                <w:szCs w:val="21"/>
              </w:rPr>
              <w:t>0条的新闻</w:t>
            </w:r>
            <w:r>
              <w:rPr>
                <w:rFonts w:hint="eastAsia" w:asciiTheme="minorEastAsia" w:hAnsiTheme="minorEastAsia" w:eastAsiaTheme="minorEastAsia" w:cstheme="minorEastAsia"/>
                <w:color w:val="000000"/>
                <w:sz w:val="18"/>
                <w:szCs w:val="21"/>
                <w:lang w:val="en-US" w:eastAsia="zh-CN"/>
              </w:rPr>
              <w:t>/年</w:t>
            </w:r>
          </w:p>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不超过100个产品信息/年</w:t>
            </w:r>
          </w:p>
          <w:p>
            <w:pPr>
              <w:spacing w:line="312" w:lineRule="exact"/>
              <w:jc w:val="left"/>
              <w:rPr>
                <w:rFonts w:hint="eastAsia" w:asciiTheme="minorEastAsia" w:hAnsiTheme="minorEastAsia" w:eastAsiaTheme="minorEastAsia" w:cstheme="minorEastAsia"/>
                <w:color w:val="000000"/>
                <w:sz w:val="18"/>
                <w:szCs w:val="21"/>
                <w:lang w:val="en-US" w:eastAsia="zh-CN"/>
              </w:rPr>
            </w:pPr>
            <w:r>
              <w:rPr>
                <w:rFonts w:hint="eastAsia" w:asciiTheme="minorEastAsia" w:hAnsiTheme="minorEastAsia" w:eastAsiaTheme="minorEastAsia" w:cstheme="minorEastAsia"/>
                <w:color w:val="000000"/>
                <w:sz w:val="18"/>
                <w:szCs w:val="21"/>
              </w:rPr>
              <w:t>免费网站后台</w:t>
            </w:r>
            <w:r>
              <w:rPr>
                <w:rFonts w:hint="eastAsia" w:asciiTheme="minorEastAsia" w:hAnsiTheme="minorEastAsia" w:eastAsiaTheme="minorEastAsia" w:cstheme="minorEastAsia"/>
                <w:color w:val="000000"/>
                <w:sz w:val="18"/>
                <w:szCs w:val="21"/>
                <w:lang w:val="en-US" w:eastAsia="zh-CN"/>
              </w:rPr>
              <w:t>培训或提供电子档后台操作手册</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lang w:val="en-US" w:eastAsia="zh-CN"/>
              </w:rPr>
            </w:pPr>
            <w:r>
              <w:rPr>
                <w:rFonts w:hint="eastAsia" w:asciiTheme="minorEastAsia" w:hAnsiTheme="minorEastAsia" w:eastAsiaTheme="minorEastAsia" w:cstheme="minorEastAsia"/>
                <w:sz w:val="18"/>
                <w:lang w:val="en-US" w:eastAsia="zh-CN"/>
              </w:rPr>
              <w:t>备注</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tc>
        <w:tc>
          <w:tcPr>
            <w:tcW w:w="1411" w:type="dxa"/>
            <w:vAlign w:val="center"/>
          </w:tcPr>
          <w:p>
            <w:pPr>
              <w:spacing w:line="312" w:lineRule="exact"/>
              <w:jc w:val="center"/>
              <w:rPr>
                <w:rFonts w:hint="eastAsia" w:asciiTheme="minorEastAsia" w:hAnsiTheme="minorEastAsia" w:eastAsiaTheme="minorEastAsia" w:cstheme="minorEastAsia"/>
                <w:color w:val="000000"/>
                <w:sz w:val="18"/>
                <w:szCs w:val="21"/>
                <w:lang w:val="en-US" w:eastAsia="zh-CN"/>
              </w:rPr>
            </w:pPr>
          </w:p>
        </w:tc>
      </w:tr>
    </w:tbl>
    <w:p>
      <w:pPr>
        <w:pStyle w:val="52"/>
        <w:numPr>
          <w:ilvl w:val="0"/>
          <w:numId w:val="0"/>
        </w:numPr>
        <w:rPr>
          <w:rFonts w:hint="eastAsia" w:asciiTheme="minorEastAsia" w:hAnsiTheme="minorEastAsia" w:eastAsiaTheme="minorEastAsia" w:cstheme="minorEastAsia"/>
          <w:b/>
          <w:sz w:val="18"/>
          <w:szCs w:val="18"/>
        </w:rPr>
      </w:pPr>
    </w:p>
    <w:p>
      <w:pPr>
        <w:pStyle w:val="52"/>
        <w:numPr>
          <w:ilvl w:val="0"/>
          <w:numId w:val="0"/>
        </w:num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二、甲方的权利和义务 </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 xml:space="preserve">甲方委托乙方进行网站的设计、开发、制作以及实地安装调试和维护。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甲方根据自身的需要，提出对网站的风格及功能要求；提供有关材料及图片，应保证完整，图片清晰</w:t>
      </w:r>
      <w:r>
        <w:rPr>
          <w:rFonts w:hint="eastAsia" w:asciiTheme="minorEastAsia" w:hAnsiTheme="minorEastAsia" w:eastAsiaTheme="minorEastAsia" w:cstheme="minorEastAsia"/>
          <w:sz w:val="18"/>
          <w:szCs w:val="18"/>
          <w:lang w:eastAsia="zh-CN"/>
        </w:rPr>
        <w:t>。</w:t>
      </w:r>
    </w:p>
    <w:p>
      <w:pPr>
        <w:numPr>
          <w:ilvl w:val="0"/>
          <w:numId w:val="2"/>
        </w:num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甲方有对网站整体设计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 xml:space="preserve"> ( 包括：使用界面的设计构图、色调、排版、系统结构、栏目设置、动态效果 ) 提出修改要求的权利，并有义务对修改后的最终设计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予以确认</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甲方应对其网站所登载内容的真实性、准确性、合法性负全面责任，并且不得侵犯乙方或任何第三方的合法权利，由此所引起的纠纷、争议及所涉及的法律责任</w:t>
      </w:r>
      <w:r>
        <w:rPr>
          <w:rFonts w:hint="eastAsia" w:asciiTheme="minorEastAsia" w:hAnsiTheme="minorEastAsia" w:eastAsiaTheme="minorEastAsia" w:cstheme="minorEastAsia"/>
          <w:sz w:val="18"/>
          <w:szCs w:val="18"/>
          <w:lang w:eastAsia="zh-CN"/>
        </w:rPr>
        <w:t>应</w:t>
      </w:r>
      <w:r>
        <w:rPr>
          <w:rFonts w:hint="eastAsia" w:asciiTheme="minorEastAsia" w:hAnsiTheme="minorEastAsia" w:eastAsiaTheme="minorEastAsia" w:cstheme="minorEastAsia"/>
          <w:sz w:val="18"/>
          <w:szCs w:val="18"/>
        </w:rPr>
        <w:t>由甲方承担</w:t>
      </w:r>
      <w:r>
        <w:rPr>
          <w:rFonts w:hint="eastAsia" w:asciiTheme="minorEastAsia" w:hAnsiTheme="minorEastAsia" w:eastAsiaTheme="minorEastAsia" w:cstheme="minorEastAsia"/>
          <w:sz w:val="18"/>
          <w:szCs w:val="18"/>
          <w:lang w:eastAsia="zh-CN"/>
        </w:rPr>
        <w:t>。</w:t>
      </w:r>
    </w:p>
    <w:p>
      <w:pPr>
        <w:numPr>
          <w:ilvl w:val="0"/>
          <w:numId w:val="0"/>
        </w:numPr>
        <w:rPr>
          <w:rFonts w:hint="eastAsia" w:asciiTheme="minorEastAsia" w:hAnsiTheme="minorEastAsia" w:eastAsiaTheme="minorEastAsia" w:cstheme="minorEastAsia"/>
          <w:sz w:val="18"/>
          <w:szCs w:val="18"/>
          <w:lang w:eastAsia="zh-CN"/>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三、乙方的权利和义务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乙方为甲方提供网站的设计、开发、制作以及实地安装调试</w:t>
      </w:r>
      <w:r>
        <w:rPr>
          <w:rFonts w:hint="eastAsia" w:asciiTheme="minorEastAsia" w:hAnsiTheme="minorEastAsia" w:eastAsiaTheme="minorEastAsia" w:cstheme="minorEastAsia"/>
          <w:color w:val="000000"/>
          <w:sz w:val="18"/>
          <w:szCs w:val="18"/>
        </w:rPr>
        <w:t>和免费维护</w:t>
      </w:r>
      <w:r>
        <w:rPr>
          <w:rFonts w:hint="eastAsia" w:asciiTheme="minorEastAsia" w:hAnsiTheme="minorEastAsia" w:eastAsiaTheme="minorEastAsia" w:cstheme="minorEastAsia"/>
          <w:color w:val="000000"/>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乙方在履行本合同时可以使用甲方的名称、商标、域名、企业标识等，但此等使用不能损害甲方的利益</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乙方</w:t>
      </w:r>
      <w:r>
        <w:rPr>
          <w:rFonts w:hint="eastAsia" w:asciiTheme="minorEastAsia" w:hAnsiTheme="minorEastAsia" w:eastAsiaTheme="minorEastAsia" w:cstheme="minorEastAsia"/>
          <w:sz w:val="18"/>
          <w:szCs w:val="18"/>
          <w:lang w:eastAsia="zh-CN"/>
        </w:rPr>
        <w:t>应严格按照</w:t>
      </w:r>
      <w:r>
        <w:rPr>
          <w:rFonts w:hint="eastAsia" w:asciiTheme="minorEastAsia" w:hAnsiTheme="minorEastAsia" w:eastAsiaTheme="minorEastAsia" w:cstheme="minorEastAsia"/>
          <w:sz w:val="18"/>
          <w:szCs w:val="18"/>
        </w:rPr>
        <w:t>甲方</w:t>
      </w:r>
      <w:r>
        <w:rPr>
          <w:rFonts w:hint="eastAsia" w:asciiTheme="minorEastAsia" w:hAnsiTheme="minorEastAsia" w:eastAsiaTheme="minorEastAsia" w:cstheme="minorEastAsia"/>
          <w:sz w:val="18"/>
          <w:szCs w:val="18"/>
          <w:lang w:eastAsia="zh-CN"/>
        </w:rPr>
        <w:t>要</w:t>
      </w:r>
      <w:r>
        <w:rPr>
          <w:rFonts w:hint="eastAsia" w:asciiTheme="minorEastAsia" w:hAnsiTheme="minorEastAsia" w:eastAsiaTheme="minorEastAsia" w:cstheme="minorEastAsia"/>
          <w:sz w:val="18"/>
          <w:szCs w:val="18"/>
        </w:rPr>
        <w:t>求进行</w:t>
      </w:r>
      <w:r>
        <w:rPr>
          <w:rFonts w:hint="eastAsia" w:asciiTheme="minorEastAsia" w:hAnsiTheme="minorEastAsia" w:eastAsiaTheme="minorEastAsia" w:cstheme="minorEastAsia"/>
          <w:sz w:val="18"/>
          <w:szCs w:val="18"/>
          <w:lang w:eastAsia="zh-CN"/>
        </w:rPr>
        <w:t>网站开发</w:t>
      </w:r>
      <w:r>
        <w:rPr>
          <w:rFonts w:hint="eastAsia" w:asciiTheme="minorEastAsia" w:hAnsiTheme="minorEastAsia" w:eastAsiaTheme="minorEastAsia" w:cstheme="minorEastAsia"/>
          <w:sz w:val="18"/>
          <w:szCs w:val="18"/>
        </w:rPr>
        <w:t>制作</w:t>
      </w:r>
      <w:r>
        <w:rPr>
          <w:rFonts w:hint="eastAsia" w:asciiTheme="minorEastAsia" w:hAnsiTheme="minorEastAsia" w:eastAsiaTheme="minorEastAsia" w:cstheme="minorEastAsia"/>
          <w:sz w:val="18"/>
          <w:szCs w:val="18"/>
          <w:lang w:eastAsia="zh-CN"/>
        </w:rPr>
        <w:t>。</w:t>
      </w:r>
    </w:p>
    <w:p>
      <w:pPr>
        <w:pStyle w:val="52"/>
        <w:ind w:firstLine="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乙方在服务期内，应保证甲方网站的正常运行，若出现故障乙方</w:t>
      </w:r>
      <w:r>
        <w:rPr>
          <w:rFonts w:hint="eastAsia" w:asciiTheme="minorEastAsia" w:hAnsiTheme="minorEastAsia" w:eastAsiaTheme="minorEastAsia" w:cstheme="minorEastAsia"/>
          <w:sz w:val="18"/>
          <w:szCs w:val="18"/>
          <w:lang w:eastAsia="zh-CN"/>
        </w:rPr>
        <w:t>应</w:t>
      </w:r>
      <w:r>
        <w:rPr>
          <w:rFonts w:hint="eastAsia" w:asciiTheme="minorEastAsia" w:hAnsiTheme="minorEastAsia" w:eastAsiaTheme="minorEastAsia" w:cstheme="minorEastAsia"/>
          <w:sz w:val="18"/>
          <w:szCs w:val="18"/>
          <w:lang w:val="en-US" w:eastAsia="zh-CN"/>
        </w:rPr>
        <w:t>1个工作日</w:t>
      </w:r>
      <w:r>
        <w:rPr>
          <w:rFonts w:hint="eastAsia" w:asciiTheme="minorEastAsia" w:hAnsiTheme="minorEastAsia" w:eastAsiaTheme="minorEastAsia" w:cstheme="minorEastAsia"/>
          <w:sz w:val="18"/>
          <w:szCs w:val="18"/>
          <w:lang w:eastAsia="zh-CN"/>
        </w:rPr>
        <w:t>内解决或提供处理意见。</w:t>
      </w:r>
    </w:p>
    <w:p>
      <w:pPr>
        <w:pStyle w:val="52"/>
        <w:ind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年续费金额由我司设定，我司有权根据市场、人员及相关硬件等成本波动予以调整。具体调整会在续费到期日前一个月予以通知 。</w:t>
      </w:r>
    </w:p>
    <w:p>
      <w:pPr>
        <w:rPr>
          <w:rFonts w:hint="eastAsia" w:asciiTheme="minorEastAsia" w:hAnsiTheme="minorEastAsia" w:eastAsiaTheme="minorEastAsia" w:cstheme="minorEastAsia"/>
          <w:b/>
          <w:sz w:val="18"/>
          <w:szCs w:val="18"/>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四、开发制作步骤与合同工期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甲方自本合同签订日起</w:t>
      </w:r>
      <w:r>
        <w:rPr>
          <w:rFonts w:hint="eastAsia" w:asciiTheme="minorEastAsia" w:hAnsiTheme="minorEastAsia" w:eastAsiaTheme="minorEastAsia" w:cstheme="minorEastAsia"/>
          <w:sz w:val="18"/>
          <w:szCs w:val="18"/>
          <w:lang w:eastAsia="zh-CN"/>
        </w:rPr>
        <w:t>应及时向乙方</w:t>
      </w:r>
      <w:r>
        <w:rPr>
          <w:rFonts w:hint="eastAsia" w:asciiTheme="minorEastAsia" w:hAnsiTheme="minorEastAsia" w:eastAsiaTheme="minorEastAsia" w:cstheme="minorEastAsia"/>
          <w:sz w:val="18"/>
          <w:szCs w:val="18"/>
        </w:rPr>
        <w:t>提供</w:t>
      </w:r>
      <w:r>
        <w:rPr>
          <w:rFonts w:hint="eastAsia" w:asciiTheme="minorEastAsia" w:hAnsiTheme="minorEastAsia" w:eastAsiaTheme="minorEastAsia" w:cstheme="minorEastAsia"/>
          <w:sz w:val="18"/>
          <w:szCs w:val="18"/>
          <w:lang w:eastAsia="zh-CN"/>
        </w:rPr>
        <w:t>网站</w:t>
      </w:r>
      <w:r>
        <w:rPr>
          <w:rFonts w:hint="eastAsia" w:asciiTheme="minorEastAsia" w:hAnsiTheme="minorEastAsia" w:eastAsiaTheme="minorEastAsia" w:cstheme="minorEastAsia"/>
          <w:sz w:val="18"/>
          <w:szCs w:val="18"/>
        </w:rPr>
        <w:t>开发</w:t>
      </w:r>
      <w:r>
        <w:rPr>
          <w:rFonts w:hint="eastAsia" w:asciiTheme="minorEastAsia" w:hAnsiTheme="minorEastAsia" w:eastAsiaTheme="minorEastAsia" w:cstheme="minorEastAsia"/>
          <w:sz w:val="18"/>
          <w:szCs w:val="18"/>
          <w:lang w:eastAsia="zh-CN"/>
        </w:rPr>
        <w:t>所需</w:t>
      </w:r>
      <w:r>
        <w:rPr>
          <w:rFonts w:hint="eastAsia" w:asciiTheme="minorEastAsia" w:hAnsiTheme="minorEastAsia" w:eastAsiaTheme="minorEastAsia" w:cstheme="minorEastAsia"/>
          <w:sz w:val="18"/>
          <w:szCs w:val="18"/>
        </w:rPr>
        <w:t>相关资料文件</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乙方在收到</w:t>
      </w:r>
      <w:r>
        <w:rPr>
          <w:rFonts w:hint="eastAsia" w:asciiTheme="minorEastAsia" w:hAnsiTheme="minorEastAsia" w:eastAsiaTheme="minorEastAsia" w:cstheme="minorEastAsia"/>
          <w:sz w:val="18"/>
          <w:szCs w:val="18"/>
          <w:lang w:eastAsia="zh-CN"/>
        </w:rPr>
        <w:t>网站开发所需相关</w:t>
      </w:r>
      <w:r>
        <w:rPr>
          <w:rFonts w:hint="eastAsia" w:asciiTheme="minorEastAsia" w:hAnsiTheme="minorEastAsia" w:eastAsiaTheme="minorEastAsia" w:cstheme="minorEastAsia"/>
          <w:sz w:val="18"/>
          <w:szCs w:val="18"/>
        </w:rPr>
        <w:t>资料文件后</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color w:val="000000"/>
          <w:sz w:val="18"/>
          <w:szCs w:val="18"/>
        </w:rPr>
        <w:t>个工作日</w:t>
      </w:r>
      <w:r>
        <w:rPr>
          <w:rFonts w:hint="eastAsia" w:asciiTheme="minorEastAsia" w:hAnsiTheme="minorEastAsia" w:eastAsiaTheme="minorEastAsia" w:cstheme="minorEastAsia"/>
          <w:color w:val="000000"/>
          <w:sz w:val="18"/>
          <w:szCs w:val="18"/>
          <w:lang w:eastAsia="zh-CN"/>
        </w:rPr>
        <w:t>内开始进行网站开发工作。</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甲方应对最终</w:t>
      </w:r>
      <w:r>
        <w:rPr>
          <w:rFonts w:hint="eastAsia" w:asciiTheme="minorEastAsia" w:hAnsiTheme="minorEastAsia" w:eastAsiaTheme="minorEastAsia" w:cstheme="minorEastAsia"/>
          <w:color w:val="auto"/>
          <w:sz w:val="18"/>
          <w:szCs w:val="18"/>
          <w:lang w:val="en-US" w:eastAsia="zh-CN"/>
        </w:rPr>
        <w:t>UI</w:t>
      </w:r>
      <w:r>
        <w:rPr>
          <w:rFonts w:hint="eastAsia" w:asciiTheme="minorEastAsia" w:hAnsiTheme="minorEastAsia" w:eastAsiaTheme="minorEastAsia" w:cstheme="minorEastAsia"/>
          <w:sz w:val="18"/>
          <w:szCs w:val="18"/>
        </w:rPr>
        <w:t>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予以签字确认</w:t>
      </w:r>
      <w:r>
        <w:rPr>
          <w:rFonts w:hint="eastAsia" w:asciiTheme="minorEastAsia" w:hAnsiTheme="minorEastAsia" w:eastAsiaTheme="minorEastAsia" w:cstheme="minorEastAsia"/>
          <w:sz w:val="18"/>
          <w:szCs w:val="18"/>
          <w:lang w:eastAsia="zh-CN"/>
        </w:rPr>
        <w:t>。</w:t>
      </w:r>
    </w:p>
    <w:p>
      <w:pPr>
        <w:spacing w:line="3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color w:val="000000"/>
          <w:sz w:val="18"/>
          <w:szCs w:val="18"/>
        </w:rPr>
        <w:t>乙方在甲方网站设计效果确认后</w:t>
      </w:r>
      <w:r>
        <w:rPr>
          <w:rFonts w:hint="eastAsia" w:asciiTheme="minorEastAsia" w:hAnsiTheme="minorEastAsia" w:eastAsiaTheme="minorEastAsia" w:cstheme="minorEastAsia"/>
          <w:color w:val="000000"/>
          <w:sz w:val="18"/>
          <w:szCs w:val="18"/>
          <w:lang w:val="en-US" w:eastAsia="zh-CN"/>
        </w:rPr>
        <w:t>30</w:t>
      </w:r>
      <w:r>
        <w:rPr>
          <w:rFonts w:hint="eastAsia" w:asciiTheme="minorEastAsia" w:hAnsiTheme="minorEastAsia" w:eastAsiaTheme="minorEastAsia" w:cstheme="minorEastAsia"/>
          <w:color w:val="000000"/>
          <w:sz w:val="18"/>
          <w:szCs w:val="18"/>
        </w:rPr>
        <w:t>个工作日内，及时地为甲方提供本合同及附件约定的相关服务内容。</w:t>
      </w:r>
    </w:p>
    <w:p>
      <w:pPr>
        <w:rPr>
          <w:rFonts w:hint="eastAsia" w:asciiTheme="minorEastAsia" w:hAnsiTheme="minorEastAsia" w:eastAsiaTheme="minorEastAsia" w:cstheme="minorEastAsia"/>
          <w:b/>
          <w:sz w:val="18"/>
          <w:szCs w:val="18"/>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五、网站验收确认</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网站开发工作全部完成后，甲方验收合格，视为最终网站验收确认。</w:t>
      </w:r>
    </w:p>
    <w:p>
      <w:pPr>
        <w:rPr>
          <w:rFonts w:hint="eastAsia" w:asciiTheme="minorEastAsia" w:hAnsiTheme="minorEastAsia" w:eastAsiaTheme="minorEastAsia" w:cstheme="minorEastAsia"/>
          <w:b/>
          <w:sz w:val="18"/>
          <w:szCs w:val="18"/>
          <w:lang w:eastAsia="zh-CN"/>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eastAsia="zh-CN"/>
        </w:rPr>
        <w:t>六</w:t>
      </w:r>
      <w:r>
        <w:rPr>
          <w:rFonts w:hint="eastAsia" w:asciiTheme="minorEastAsia" w:hAnsiTheme="minorEastAsia" w:eastAsiaTheme="minorEastAsia" w:cstheme="minorEastAsia"/>
          <w:b/>
          <w:sz w:val="18"/>
          <w:szCs w:val="18"/>
        </w:rPr>
        <w:t>、合同解除、终止及违约责任</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在合同有效期内，因不可抗力而造成一方不能履行合同规定的责任和义务，不视为违约。</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不可抗力系指：战争、火灾、水灾、地震、台风及政府停电等其他不可预见并且对其发生和后果不能防止或避免的事故</w:t>
      </w:r>
      <w:r>
        <w:rPr>
          <w:rFonts w:hint="eastAsia" w:asciiTheme="minorEastAsia" w:hAnsiTheme="minorEastAsia" w:eastAsiaTheme="minorEastAsia" w:cstheme="minorEastAsia"/>
          <w:sz w:val="18"/>
          <w:szCs w:val="18"/>
          <w:lang w:eastAsia="zh-CN"/>
        </w:rPr>
        <w:t>。</w:t>
      </w:r>
    </w:p>
    <w:p>
      <w:pPr>
        <w:numPr>
          <w:ilvl w:val="0"/>
          <w:numId w:val="3"/>
        </w:num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本合同于其履行过程中如发生争议，双方本着友好合作的精神协商解决，如协商未果，</w:t>
      </w:r>
      <w:r>
        <w:rPr>
          <w:rFonts w:hint="eastAsia" w:asciiTheme="minorEastAsia" w:hAnsiTheme="minorEastAsia" w:eastAsiaTheme="minorEastAsia" w:cstheme="minorEastAsia"/>
          <w:color w:val="000000"/>
          <w:sz w:val="18"/>
          <w:szCs w:val="18"/>
        </w:rPr>
        <w:t>协商不成的任何一方可向合同签约地的法院提起诉讼，由该法院依法裁决。</w:t>
      </w:r>
    </w:p>
    <w:p>
      <w:pPr>
        <w:numPr>
          <w:ilvl w:val="0"/>
          <w:numId w:val="0"/>
        </w:numPr>
        <w:spacing w:line="312" w:lineRule="exact"/>
        <w:rPr>
          <w:rFonts w:hint="eastAsia" w:asciiTheme="minorEastAsia" w:hAnsiTheme="minorEastAsia" w:eastAsiaTheme="minorEastAsia" w:cstheme="minorEastAsia"/>
          <w:color w:val="000000"/>
          <w:sz w:val="18"/>
          <w:szCs w:val="18"/>
        </w:rPr>
      </w:pPr>
    </w:p>
    <w:p>
      <w:pPr>
        <w:numPr>
          <w:ilvl w:val="0"/>
          <w:numId w:val="0"/>
        </w:numPr>
        <w:spacing w:line="312" w:lineRule="exact"/>
        <w:rPr>
          <w:rFonts w:hint="eastAsia" w:asciiTheme="minorEastAsia" w:hAnsiTheme="minorEastAsia" w:eastAsiaTheme="minorEastAsia" w:cstheme="minorEastAsia"/>
          <w:color w:val="000000"/>
          <w:sz w:val="18"/>
          <w:szCs w:val="18"/>
        </w:rPr>
      </w:pPr>
    </w:p>
    <w:p>
      <w:pPr>
        <w:numPr>
          <w:ilvl w:val="0"/>
          <w:numId w:val="0"/>
        </w:numPr>
        <w:tabs>
          <w:tab w:val="left" w:pos="201"/>
        </w:tabs>
        <w:spacing w:line="312"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sz w:val="18"/>
          <w:szCs w:val="18"/>
          <w:lang w:eastAsia="zh-CN"/>
        </w:rPr>
        <w:t>七</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color w:val="000000"/>
          <w:sz w:val="18"/>
          <w:szCs w:val="18"/>
        </w:rPr>
        <w:t>付款方式及合同金额</w:t>
      </w:r>
    </w:p>
    <w:p>
      <w:pPr>
        <w:spacing w:line="312"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本合同总金额为人民</w:t>
      </w:r>
      <w:r>
        <w:rPr>
          <w:rFonts w:hint="eastAsia" w:asciiTheme="minorEastAsia" w:hAnsiTheme="minorEastAsia" w:eastAsiaTheme="minorEastAsia" w:cstheme="minorEastAsia"/>
          <w:color w:val="000000"/>
          <w:sz w:val="18"/>
          <w:szCs w:val="18"/>
          <w:lang w:eastAsia="zh-CN"/>
        </w:rPr>
        <w:t>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 xml:space="preserve"> </w:t>
      </w:r>
    </w:p>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甲方自签订本合同后立即支付给乙方计人民币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）的首付款；在</w:t>
      </w:r>
      <w:r>
        <w:rPr>
          <w:rFonts w:hint="eastAsia" w:asciiTheme="minorEastAsia" w:hAnsiTheme="minorEastAsia" w:eastAsiaTheme="minorEastAsia" w:cstheme="minorEastAsia"/>
          <w:sz w:val="18"/>
          <w:szCs w:val="18"/>
        </w:rPr>
        <w:t>网站确认开通前</w:t>
      </w:r>
      <w:r>
        <w:rPr>
          <w:rFonts w:hint="eastAsia" w:asciiTheme="minorEastAsia" w:hAnsiTheme="minorEastAsia" w:eastAsiaTheme="minorEastAsia" w:cstheme="minorEastAsia"/>
          <w:color w:val="000000"/>
          <w:sz w:val="18"/>
          <w:szCs w:val="18"/>
        </w:rPr>
        <w:t>付清剩余的合同金额计人民币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w:t>
      </w:r>
    </w:p>
    <w:p>
      <w:pPr>
        <w:numPr>
          <w:ilvl w:val="0"/>
          <w:numId w:val="0"/>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bCs/>
          <w:sz w:val="18"/>
          <w:szCs w:val="18"/>
        </w:rPr>
        <w:t>甲方可以现金或转帐形式支付本合同款项，乙方提供乙方公司盖章的发票或收据为收款依据，其它未经乙方授权盖章的发票或收据均无效。</w:t>
      </w:r>
    </w:p>
    <w:p>
      <w:pPr>
        <w:numPr>
          <w:ilvl w:val="0"/>
          <w:numId w:val="0"/>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lang w:eastAsia="zh-CN"/>
        </w:rPr>
        <w:t>八</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eastAsia="zh-CN"/>
        </w:rPr>
        <w:t>合同生效</w:t>
      </w:r>
      <w:r>
        <w:rPr>
          <w:rFonts w:hint="eastAsia" w:asciiTheme="minorEastAsia" w:hAnsiTheme="minorEastAsia" w:eastAsiaTheme="minorEastAsia" w:cstheme="minorEastAsia"/>
          <w:b/>
          <w:sz w:val="18"/>
          <w:szCs w:val="18"/>
        </w:rPr>
        <w:t xml:space="preserve"> </w:t>
      </w:r>
    </w:p>
    <w:p>
      <w:pPr>
        <w:numPr>
          <w:ilvl w:val="0"/>
          <w:numId w:val="0"/>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sz w:val="18"/>
          <w:szCs w:val="18"/>
          <w:lang w:val="en-US" w:eastAsia="zh-CN"/>
        </w:rPr>
        <w:t>1.</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一式两份，甲乙双方各执一份。</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本合同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自甲、乙双方签字盖章之日起生效。</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本合同的工作日皆以中华人民共和国法定工作日计算。</w:t>
      </w:r>
    </w:p>
    <w:p>
      <w:pPr>
        <w:tabs>
          <w:tab w:val="left" w:pos="0"/>
        </w:tabs>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color w:val="000000"/>
          <w:sz w:val="18"/>
          <w:szCs w:val="18"/>
        </w:rPr>
        <w:t>本合同须在国家法规规定的范围内执行，如果本合同部分条款内容与国家法规相抵触，该部分条款自动废止，双方将根据法律、法规的规定和业务需要重新约定相应内容。</w:t>
      </w:r>
    </w:p>
    <w:p>
      <w:pPr>
        <w:rPr>
          <w:rFonts w:hint="eastAsia" w:asciiTheme="minorEastAsia" w:hAnsiTheme="minorEastAsia" w:eastAsiaTheme="minorEastAsia" w:cstheme="minorEastAsia"/>
          <w:sz w:val="18"/>
          <w:szCs w:val="18"/>
        </w:rPr>
      </w:pPr>
    </w:p>
    <w:p>
      <w:pPr>
        <w:numPr>
          <w:ilvl w:val="0"/>
          <w:numId w:val="4"/>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 xml:space="preserve">未尽事宜，双方可进一步协商，并签订补充协议或附件，补充协议具有同等法律效力。 </w:t>
      </w:r>
    </w:p>
    <w:p>
      <w:pPr>
        <w:numPr>
          <w:ilvl w:val="0"/>
          <w:numId w:val="0"/>
        </w:numPr>
        <w:rPr>
          <w:rFonts w:hint="eastAsia" w:asciiTheme="minorEastAsia" w:hAnsiTheme="minorEastAsia" w:eastAsiaTheme="minorEastAsia" w:cstheme="minorEastAsia"/>
          <w:sz w:val="18"/>
          <w:szCs w:val="18"/>
        </w:rPr>
      </w:pPr>
    </w:p>
    <w:p>
      <w:pPr>
        <w:numPr>
          <w:ilvl w:val="0"/>
          <w:numId w:val="0"/>
        </w:numPr>
        <w:rPr>
          <w:rFonts w:hint="eastAsia" w:asciiTheme="minorEastAsia" w:hAnsiTheme="minorEastAsia" w:eastAsiaTheme="minorEastAsia" w:cstheme="minorEastAsia"/>
          <w:sz w:val="18"/>
          <w:szCs w:val="18"/>
        </w:rPr>
      </w:pPr>
    </w:p>
    <w:tbl>
      <w:tblPr>
        <w:tblStyle w:val="23"/>
        <w:tblW w:w="9072" w:type="dxa"/>
        <w:jc w:val="center"/>
        <w:tblInd w:w="0" w:type="dxa"/>
        <w:tblLayout w:type="fixed"/>
        <w:tblCellMar>
          <w:top w:w="0" w:type="dxa"/>
          <w:left w:w="0" w:type="dxa"/>
          <w:bottom w:w="0" w:type="dxa"/>
          <w:right w:w="0" w:type="dxa"/>
        </w:tblCellMar>
      </w:tblPr>
      <w:tblGrid>
        <w:gridCol w:w="4209"/>
        <w:gridCol w:w="4863"/>
      </w:tblGrid>
      <w:tr>
        <w:tblPrEx>
          <w:tblLayout w:type="fixed"/>
          <w:tblCellMar>
            <w:top w:w="0" w:type="dxa"/>
            <w:left w:w="0" w:type="dxa"/>
            <w:bottom w:w="0" w:type="dxa"/>
            <w:right w:w="0" w:type="dxa"/>
          </w:tblCellMar>
        </w:tblPrEx>
        <w:trPr>
          <w:trHeight w:val="800" w:hRule="atLeast"/>
          <w:jc w:val="center"/>
        </w:trPr>
        <w:tc>
          <w:tcPr>
            <w:tcW w:w="4209" w:type="dxa"/>
            <w:tcBorders>
              <w:bottom w:val="nil"/>
            </w:tcBorders>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甲方：</w:t>
            </w: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乙方：</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p>
        </w:tc>
      </w:tr>
      <w:tr>
        <w:tblPrEx>
          <w:tblLayout w:type="fixed"/>
          <w:tblCellMar>
            <w:top w:w="0" w:type="dxa"/>
            <w:left w:w="0" w:type="dxa"/>
            <w:bottom w:w="0" w:type="dxa"/>
            <w:right w:w="0" w:type="dxa"/>
          </w:tblCellMar>
        </w:tblPrEx>
        <w:trPr>
          <w:trHeight w:val="800" w:hRule="atLeast"/>
          <w:jc w:val="center"/>
        </w:trPr>
        <w:tc>
          <w:tcPr>
            <w:tcW w:w="4209" w:type="dxa"/>
            <w:tcBorders>
              <w:top w:val="nil"/>
              <w:left w:val="nil"/>
              <w:bottom w:val="nil"/>
              <w:right w:val="nil"/>
            </w:tcBorders>
          </w:tcPr>
          <w:p>
            <w:pPr>
              <w:widowControl/>
              <w:spacing w:line="4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代表：</w:t>
            </w:r>
            <w:r>
              <w:rPr>
                <w:rFonts w:hint="eastAsia" w:asciiTheme="minorEastAsia" w:hAnsiTheme="minorEastAsia" w:eastAsiaTheme="minorEastAsia" w:cstheme="minorEastAsia"/>
                <w:color w:val="000000"/>
                <w:sz w:val="18"/>
                <w:szCs w:val="18"/>
                <w:lang w:val="en-US" w:eastAsia="zh-CN"/>
              </w:rPr>
              <w:t xml:space="preserve">                  日期：</w:t>
            </w:r>
          </w:p>
        </w:tc>
        <w:tc>
          <w:tcPr>
            <w:tcW w:w="4863" w:type="dxa"/>
            <w:tcBorders>
              <w:left w:val="nil"/>
            </w:tcBorders>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代表：                   日期：</w:t>
            </w:r>
          </w:p>
        </w:tc>
      </w:tr>
      <w:tr>
        <w:tblPrEx>
          <w:tblLayout w:type="fixed"/>
          <w:tblCellMar>
            <w:top w:w="0" w:type="dxa"/>
            <w:left w:w="0" w:type="dxa"/>
            <w:bottom w:w="0" w:type="dxa"/>
            <w:right w:w="0" w:type="dxa"/>
          </w:tblCellMar>
        </w:tblPrEx>
        <w:trPr>
          <w:trHeight w:val="800" w:hRule="atLeast"/>
          <w:jc w:val="center"/>
        </w:trPr>
        <w:tc>
          <w:tcPr>
            <w:tcW w:w="4209" w:type="dxa"/>
            <w:tcBorders>
              <w:top w:val="nil"/>
            </w:tcBorders>
            <w:vAlign w:val="center"/>
          </w:tcPr>
          <w:p>
            <w:pPr>
              <w:widowControl/>
              <w:spacing w:line="4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地址：</w:t>
            </w:r>
          </w:p>
          <w:p>
            <w:pPr>
              <w:widowControl/>
              <w:spacing w:line="400" w:lineRule="exact"/>
              <w:rPr>
                <w:rFonts w:hint="eastAsia" w:asciiTheme="minorEastAsia" w:hAnsiTheme="minorEastAsia" w:eastAsiaTheme="minorEastAsia" w:cstheme="minorEastAsia"/>
                <w:color w:val="000000"/>
                <w:sz w:val="18"/>
                <w:szCs w:val="18"/>
                <w:lang w:val="en-US" w:eastAsia="zh-CN"/>
              </w:rPr>
            </w:pP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地址：</w:t>
            </w:r>
            <w:r>
              <w:rPr>
                <w:rFonts w:hint="eastAsia" w:asciiTheme="minorEastAsia" w:hAnsiTheme="minorEastAsia" w:eastAsiaTheme="minorEastAsia" w:cstheme="minorEastAsia"/>
                <w:color w:val="000000"/>
                <w:sz w:val="18"/>
                <w:szCs w:val="18"/>
                <w:highlight w:val="none"/>
              </w:rPr>
              <w:t>上海市</w:t>
            </w:r>
            <w:r>
              <w:rPr>
                <w:rFonts w:hint="eastAsia" w:asciiTheme="minorEastAsia" w:hAnsiTheme="minorEastAsia" w:eastAsiaTheme="minorEastAsia" w:cstheme="minorEastAsia"/>
                <w:color w:val="000000"/>
                <w:sz w:val="18"/>
                <w:szCs w:val="18"/>
                <w:highlight w:val="none"/>
                <w:lang w:eastAsia="zh-CN"/>
              </w:rPr>
              <w:t>普陀区</w:t>
            </w:r>
            <w:r>
              <w:rPr>
                <w:rFonts w:hint="eastAsia" w:asciiTheme="minorEastAsia" w:hAnsiTheme="minorEastAsia" w:eastAsiaTheme="minorEastAsia" w:cstheme="minorEastAsia"/>
                <w:color w:val="000000"/>
                <w:sz w:val="18"/>
                <w:szCs w:val="18"/>
                <w:highlight w:val="none"/>
                <w:lang w:val="en-US" w:eastAsia="zh-CN"/>
              </w:rPr>
              <w:t>新村路666弄1</w:t>
            </w:r>
            <w:bookmarkStart w:id="0" w:name="_GoBack"/>
            <w:bookmarkEnd w:id="0"/>
            <w:r>
              <w:rPr>
                <w:rFonts w:hint="eastAsia" w:asciiTheme="minorEastAsia" w:hAnsiTheme="minorEastAsia" w:eastAsiaTheme="minorEastAsia" w:cstheme="minorEastAsia"/>
                <w:color w:val="000000"/>
                <w:sz w:val="18"/>
                <w:szCs w:val="18"/>
                <w:highlight w:val="none"/>
                <w:lang w:val="en-US" w:eastAsia="zh-CN"/>
              </w:rPr>
              <w:t>03室</w:t>
            </w:r>
          </w:p>
        </w:tc>
      </w:tr>
      <w:tr>
        <w:tblPrEx>
          <w:tblLayout w:type="fixed"/>
        </w:tblPrEx>
        <w:trPr>
          <w:trHeight w:val="800" w:hRule="atLeast"/>
          <w:jc w:val="center"/>
        </w:trPr>
        <w:tc>
          <w:tcPr>
            <w:tcW w:w="4209"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电话：</w:t>
            </w: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电话：</w:t>
            </w:r>
            <w:r>
              <w:rPr>
                <w:rFonts w:hint="eastAsia" w:asciiTheme="minorEastAsia" w:hAnsiTheme="minorEastAsia" w:eastAsiaTheme="minorEastAsia" w:cstheme="minorEastAsia"/>
                <w:color w:val="000000"/>
                <w:sz w:val="18"/>
                <w:szCs w:val="18"/>
                <w:lang w:val="en-US" w:eastAsia="zh-CN"/>
              </w:rPr>
              <w:t xml:space="preserve">                   邮箱</w:t>
            </w: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800" w:hRule="atLeast"/>
          <w:jc w:val="center"/>
        </w:trPr>
        <w:tc>
          <w:tcPr>
            <w:tcW w:w="4209" w:type="dxa"/>
          </w:tcPr>
          <w:p>
            <w:pPr>
              <w:widowControl/>
              <w:spacing w:line="400" w:lineRule="exac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邮箱：</w:t>
            </w:r>
          </w:p>
          <w:p>
            <w:pPr>
              <w:widowControl/>
              <w:spacing w:line="400" w:lineRule="exact"/>
              <w:rPr>
                <w:rFonts w:hint="eastAsia" w:asciiTheme="minorEastAsia" w:hAnsiTheme="minorEastAsia" w:eastAsiaTheme="minorEastAsia" w:cstheme="minorEastAsia"/>
                <w:color w:val="000000"/>
                <w:sz w:val="18"/>
                <w:szCs w:val="18"/>
                <w:lang w:eastAsia="zh-CN"/>
              </w:rPr>
            </w:pPr>
          </w:p>
          <w:p>
            <w:pPr>
              <w:widowControl/>
              <w:spacing w:line="400" w:lineRule="exact"/>
              <w:rPr>
                <w:rFonts w:hint="eastAsia" w:asciiTheme="minorEastAsia" w:hAnsiTheme="minorEastAsia" w:eastAsiaTheme="minorEastAsia" w:cstheme="minorEastAsia"/>
                <w:color w:val="000000"/>
                <w:sz w:val="18"/>
                <w:szCs w:val="18"/>
                <w:lang w:eastAsia="zh-CN"/>
              </w:rPr>
            </w:pPr>
          </w:p>
        </w:tc>
        <w:tc>
          <w:tcPr>
            <w:tcW w:w="4863" w:type="dxa"/>
          </w:tcPr>
          <w:p>
            <w:pPr>
              <w:widowControl/>
              <w:spacing w:line="400" w:lineRule="exact"/>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rPr>
              <w:t>开户行：</w:t>
            </w:r>
            <w:r>
              <w:rPr>
                <w:rFonts w:hint="eastAsia" w:asciiTheme="minorEastAsia" w:hAnsiTheme="minorEastAsia" w:eastAsiaTheme="minorEastAsia" w:cstheme="minorEastAsia"/>
                <w:color w:val="000000"/>
                <w:sz w:val="18"/>
                <w:szCs w:val="18"/>
                <w:highlight w:val="none"/>
                <w:lang w:eastAsia="zh-CN"/>
              </w:rPr>
              <w:t>工商银行上海市新村路支行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lang w:val="zh-CN" w:eastAsia="zh-CN"/>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lang w:val="zh-CN"/>
              </w:rPr>
              <w:t>账户：</w:t>
            </w:r>
            <w:r>
              <w:rPr>
                <w:rFonts w:hint="eastAsia" w:asciiTheme="minorEastAsia" w:hAnsiTheme="minorEastAsia" w:eastAsiaTheme="minorEastAsia" w:cstheme="minorEastAsia"/>
                <w:color w:val="000000"/>
                <w:sz w:val="18"/>
                <w:szCs w:val="18"/>
                <w:highlight w:val="none"/>
                <w:lang w:val="en-US" w:eastAsia="zh-CN"/>
              </w:rPr>
              <w:t>1001036709001825176</w:t>
            </w:r>
          </w:p>
        </w:tc>
      </w:tr>
    </w:tbl>
    <w:p>
      <w:pPr>
        <w:spacing w:line="312" w:lineRule="exact"/>
        <w:jc w:val="both"/>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附件一：网站制作服务</w:t>
      </w:r>
    </w:p>
    <w:p>
      <w:pPr>
        <w:spacing w:line="312" w:lineRule="exact"/>
        <w:rPr>
          <w:rFonts w:hint="eastAsia" w:asciiTheme="minorEastAsia" w:hAnsiTheme="minorEastAsia" w:eastAsiaTheme="minorEastAsia" w:cstheme="minorEastAsia"/>
          <w:color w:val="000000"/>
          <w:sz w:val="18"/>
          <w:szCs w:val="18"/>
        </w:rPr>
      </w:pPr>
    </w:p>
    <w:p>
      <w:p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本附件为</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r>
        <w:rPr>
          <w:rFonts w:hint="eastAsia" w:asciiTheme="minorEastAsia" w:hAnsiTheme="minorEastAsia" w:eastAsiaTheme="minorEastAsia" w:cstheme="minorEastAsia"/>
          <w:color w:val="000000"/>
          <w:sz w:val="18"/>
          <w:szCs w:val="18"/>
        </w:rPr>
        <w:t>网站制作</w:t>
      </w:r>
      <w:r>
        <w:rPr>
          <w:rFonts w:hint="eastAsia" w:asciiTheme="minorEastAsia" w:hAnsiTheme="minorEastAsia" w:eastAsiaTheme="minorEastAsia" w:cstheme="minorEastAsia"/>
          <w:color w:val="000000"/>
          <w:sz w:val="18"/>
          <w:szCs w:val="18"/>
          <w:lang w:eastAsia="zh-CN"/>
        </w:rPr>
        <w:t>合同</w:t>
      </w:r>
      <w:r>
        <w:rPr>
          <w:rFonts w:hint="eastAsia" w:asciiTheme="minorEastAsia" w:hAnsiTheme="minorEastAsia" w:eastAsiaTheme="minorEastAsia" w:cstheme="minorEastAsia"/>
          <w:color w:val="000000"/>
          <w:sz w:val="18"/>
          <w:szCs w:val="18"/>
        </w:rPr>
        <w:t>附件，本附件中甲乙方与主合同书中的甲乙方一致。本附件与主合同具有连带法律效力，双方确认盖章后生效，单独使用无效。</w:t>
      </w:r>
    </w:p>
    <w:p>
      <w:pPr>
        <w:spacing w:line="312"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网站制作内容表：</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网站名称</w:t>
            </w:r>
          </w:p>
        </w:tc>
        <w:tc>
          <w:tcPr>
            <w:tcW w:w="6192" w:type="dxa"/>
            <w:vAlign w:val="center"/>
          </w:tcPr>
          <w:p>
            <w:pPr>
              <w:spacing w:line="312" w:lineRule="exact"/>
              <w:jc w:val="left"/>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网站类型</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语言版本</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网站首页内容说明</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网站内页</w:t>
            </w:r>
            <w:r>
              <w:rPr>
                <w:rFonts w:hint="eastAsia" w:asciiTheme="minorEastAsia" w:hAnsiTheme="minorEastAsia" w:eastAsiaTheme="minorEastAsia" w:cstheme="minorEastAsia"/>
                <w:bCs/>
                <w:sz w:val="18"/>
                <w:szCs w:val="18"/>
              </w:rPr>
              <w:t>栏目，内容说明</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3096" w:type="dxa"/>
            <w:vAlign w:val="center"/>
          </w:tcPr>
          <w:p>
            <w:pPr>
              <w:spacing w:line="312"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其他要求</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8" w:type="dxa"/>
            <w:gridSpan w:val="2"/>
            <w:vAlign w:val="center"/>
          </w:tcPr>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甲方网站建设负责人姓名：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电话：</w:t>
            </w:r>
          </w:p>
        </w:tc>
      </w:tr>
    </w:tbl>
    <w:p>
      <w:pPr>
        <w:spacing w:before="4" w:line="360" w:lineRule="auto"/>
        <w:rPr>
          <w:rFonts w:hint="eastAsia" w:asciiTheme="minorEastAsia" w:hAnsiTheme="minorEastAsia" w:eastAsiaTheme="minorEastAsia" w:cstheme="minorEastAsia"/>
          <w:b/>
          <w:sz w:val="18"/>
          <w:szCs w:val="18"/>
          <w:u w:val="single" w:color="999999"/>
        </w:rPr>
      </w:pPr>
    </w:p>
    <w:sectPr>
      <w:headerReference r:id="rId3" w:type="default"/>
      <w:footerReference r:id="rId4" w:type="default"/>
      <w:pgSz w:w="11906" w:h="16838"/>
      <w:pgMar w:top="709" w:right="1274"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jc w:val="both"/>
      <w:rPr>
        <w:rFonts w:hint="eastAsia" w:ascii="Times New Roman" w:hAnsi="Times New Roman" w:eastAsia="黑体"/>
        <w:kern w:val="0"/>
        <w:sz w:val="21"/>
        <w:szCs w:val="21"/>
        <w:highlight w:val="red"/>
        <w:lang w:val="en-US" w:eastAsia="zh-CN"/>
      </w:rPr>
    </w:pPr>
    <w:r>
      <w:rPr>
        <w:rFonts w:hint="eastAsia" w:ascii="Times New Roman" w:hAnsi="Times New Roman"/>
        <w:color w:val="auto"/>
        <w:kern w:val="0"/>
        <w:sz w:val="21"/>
        <w:szCs w:val="21"/>
        <w:highlight w:val="none"/>
        <w:lang w:val="en-US" w:eastAsia="zh-CN"/>
      </w:rPr>
      <w:t>www.cnjunnet.com</w:t>
    </w:r>
    <w:r>
      <w:rPr>
        <w:rFonts w:hint="eastAsia" w:ascii="Times New Roman" w:hAnsi="Times New Roman"/>
        <w:kern w:val="0"/>
        <w:sz w:val="21"/>
        <w:szCs w:val="21"/>
        <w:lang w:val="en-US" w:eastAsia="zh-CN"/>
      </w:rPr>
      <w:t xml:space="preserve">                             </w:t>
    </w:r>
    <w:r>
      <w:rPr>
        <w:rFonts w:hint="eastAsia" w:ascii="Times New Roman" w:hAnsi="Times New Roman"/>
        <w:kern w:val="0"/>
        <w:sz w:val="21"/>
        <w:szCs w:val="21"/>
        <w:highlight w:val="none"/>
        <w:lang w:val="en-US" w:eastAsia="zh-CN"/>
      </w:rPr>
      <w:t>地址：上海市普陀区新村路666号5号楼103室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微软雅黑" w:hAnsi="微软雅黑" w:eastAsia="微软雅黑"/>
        <w:sz w:val="16"/>
        <w:szCs w:val="16"/>
        <w:lang w:val="en-US" w:eastAsia="zh-CN"/>
      </w:rPr>
    </w:pPr>
    <w:r>
      <w:rPr>
        <w:rFonts w:hint="eastAsia" w:ascii="微软雅黑" w:hAnsi="微软雅黑" w:eastAsia="微软雅黑"/>
        <w:sz w:val="16"/>
        <w:szCs w:val="16"/>
        <w:highlight w:val="none"/>
        <w:lang w:val="en-US" w:eastAsia="zh-CN"/>
      </w:rPr>
      <w:t>网站</w:t>
    </w:r>
    <w:r>
      <w:rPr>
        <w:rFonts w:hint="eastAsia" w:ascii="微软雅黑" w:hAnsi="微软雅黑" w:eastAsia="微软雅黑"/>
        <w:sz w:val="16"/>
        <w:szCs w:val="16"/>
        <w:highlight w:val="none"/>
        <w:lang w:eastAsia="zh-CN"/>
      </w:rPr>
      <w:t>服务合同</w:t>
    </w:r>
    <w:r>
      <w:rPr>
        <w:rFonts w:hint="eastAsia" w:ascii="微软雅黑" w:hAnsi="微软雅黑" w:eastAsia="微软雅黑"/>
        <w:sz w:val="16"/>
        <w:szCs w:val="16"/>
        <w:highlight w:val="none"/>
        <w:lang w:val="en-US" w:eastAsia="zh-CN"/>
      </w:rPr>
      <w:t>2.0</w:t>
    </w:r>
    <w:r>
      <w:rPr>
        <w:rFonts w:hint="eastAsia" w:ascii="微软雅黑" w:hAnsi="微软雅黑" w:eastAsia="微软雅黑"/>
        <w:sz w:val="16"/>
        <w:szCs w:val="16"/>
        <w:lang w:val="en-US" w:eastAsia="zh-CN"/>
      </w:rPr>
      <w:t xml:space="preserve">                                                                               WEBSITE（Y）2114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4DD"/>
    <w:multiLevelType w:val="singleLevel"/>
    <w:tmpl w:val="0CF674DD"/>
    <w:lvl w:ilvl="0" w:tentative="0">
      <w:start w:val="1"/>
      <w:numFmt w:val="decimal"/>
      <w:suff w:val="nothing"/>
      <w:lvlText w:val="%1."/>
      <w:lvlJc w:val="left"/>
    </w:lvl>
  </w:abstractNum>
  <w:abstractNum w:abstractNumId="1">
    <w:nsid w:val="5958EF54"/>
    <w:multiLevelType w:val="singleLevel"/>
    <w:tmpl w:val="5958EF54"/>
    <w:lvl w:ilvl="0" w:tentative="0">
      <w:start w:val="2"/>
      <w:numFmt w:val="decimal"/>
      <w:suff w:val="nothing"/>
      <w:lvlText w:val="%1."/>
      <w:lvlJc w:val="left"/>
    </w:lvl>
  </w:abstractNum>
  <w:abstractNum w:abstractNumId="2">
    <w:nsid w:val="5958F1AA"/>
    <w:multiLevelType w:val="singleLevel"/>
    <w:tmpl w:val="5958F1AA"/>
    <w:lvl w:ilvl="0" w:tentative="0">
      <w:start w:val="4"/>
      <w:numFmt w:val="decimal"/>
      <w:suff w:val="nothing"/>
      <w:lvlText w:val="%1."/>
      <w:lvlJc w:val="left"/>
    </w:lvl>
  </w:abstractNum>
  <w:abstractNum w:abstractNumId="3">
    <w:nsid w:val="596DD401"/>
    <w:multiLevelType w:val="singleLevel"/>
    <w:tmpl w:val="596DD401"/>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4D"/>
    <w:rsid w:val="000037B2"/>
    <w:rsid w:val="000052AE"/>
    <w:rsid w:val="0001158E"/>
    <w:rsid w:val="000531F8"/>
    <w:rsid w:val="00053F5F"/>
    <w:rsid w:val="00087CE4"/>
    <w:rsid w:val="00090F4D"/>
    <w:rsid w:val="000927CB"/>
    <w:rsid w:val="000A16A0"/>
    <w:rsid w:val="000A547D"/>
    <w:rsid w:val="000B7933"/>
    <w:rsid w:val="000B7FBD"/>
    <w:rsid w:val="000F781F"/>
    <w:rsid w:val="00102A76"/>
    <w:rsid w:val="0011628F"/>
    <w:rsid w:val="00130FE8"/>
    <w:rsid w:val="001427DE"/>
    <w:rsid w:val="001571A3"/>
    <w:rsid w:val="00161107"/>
    <w:rsid w:val="001A1860"/>
    <w:rsid w:val="001B6A79"/>
    <w:rsid w:val="001C41F8"/>
    <w:rsid w:val="001C44FD"/>
    <w:rsid w:val="001E7533"/>
    <w:rsid w:val="001F425C"/>
    <w:rsid w:val="0020337F"/>
    <w:rsid w:val="00213679"/>
    <w:rsid w:val="002440A0"/>
    <w:rsid w:val="00260A17"/>
    <w:rsid w:val="00274DAD"/>
    <w:rsid w:val="002A7226"/>
    <w:rsid w:val="002B42BF"/>
    <w:rsid w:val="003042F4"/>
    <w:rsid w:val="00305594"/>
    <w:rsid w:val="003171F4"/>
    <w:rsid w:val="00322BC7"/>
    <w:rsid w:val="00324273"/>
    <w:rsid w:val="0033777F"/>
    <w:rsid w:val="00353A48"/>
    <w:rsid w:val="003675EE"/>
    <w:rsid w:val="003A5CE8"/>
    <w:rsid w:val="003C033E"/>
    <w:rsid w:val="003D1348"/>
    <w:rsid w:val="003F4F63"/>
    <w:rsid w:val="00414ED1"/>
    <w:rsid w:val="0041505B"/>
    <w:rsid w:val="00437982"/>
    <w:rsid w:val="004561B0"/>
    <w:rsid w:val="0048233F"/>
    <w:rsid w:val="00491089"/>
    <w:rsid w:val="004C21C6"/>
    <w:rsid w:val="004D5399"/>
    <w:rsid w:val="004E756E"/>
    <w:rsid w:val="005312C4"/>
    <w:rsid w:val="00533236"/>
    <w:rsid w:val="00533486"/>
    <w:rsid w:val="005605CE"/>
    <w:rsid w:val="005928B3"/>
    <w:rsid w:val="00596563"/>
    <w:rsid w:val="005B0C43"/>
    <w:rsid w:val="005C118E"/>
    <w:rsid w:val="005C2F64"/>
    <w:rsid w:val="005C3DBB"/>
    <w:rsid w:val="00607597"/>
    <w:rsid w:val="0063064C"/>
    <w:rsid w:val="006472E1"/>
    <w:rsid w:val="006524B2"/>
    <w:rsid w:val="0065501A"/>
    <w:rsid w:val="006775D4"/>
    <w:rsid w:val="00691607"/>
    <w:rsid w:val="00695E6F"/>
    <w:rsid w:val="006A1474"/>
    <w:rsid w:val="006C79B4"/>
    <w:rsid w:val="006E2E05"/>
    <w:rsid w:val="0072705F"/>
    <w:rsid w:val="007333C7"/>
    <w:rsid w:val="007424EE"/>
    <w:rsid w:val="00755525"/>
    <w:rsid w:val="0076557E"/>
    <w:rsid w:val="00766D9D"/>
    <w:rsid w:val="00772410"/>
    <w:rsid w:val="007810BF"/>
    <w:rsid w:val="007C1C89"/>
    <w:rsid w:val="007C44BF"/>
    <w:rsid w:val="007E077A"/>
    <w:rsid w:val="007F091F"/>
    <w:rsid w:val="007F0F9D"/>
    <w:rsid w:val="00807291"/>
    <w:rsid w:val="008106A2"/>
    <w:rsid w:val="00826E92"/>
    <w:rsid w:val="008374FD"/>
    <w:rsid w:val="00853B8C"/>
    <w:rsid w:val="008714E6"/>
    <w:rsid w:val="00871E52"/>
    <w:rsid w:val="00883009"/>
    <w:rsid w:val="00884131"/>
    <w:rsid w:val="008847F6"/>
    <w:rsid w:val="00884935"/>
    <w:rsid w:val="0089522C"/>
    <w:rsid w:val="008979EC"/>
    <w:rsid w:val="008B4448"/>
    <w:rsid w:val="008F0F97"/>
    <w:rsid w:val="008F433C"/>
    <w:rsid w:val="008F6C39"/>
    <w:rsid w:val="00906915"/>
    <w:rsid w:val="009220C4"/>
    <w:rsid w:val="00924E0B"/>
    <w:rsid w:val="00927A2A"/>
    <w:rsid w:val="0094483B"/>
    <w:rsid w:val="0097328F"/>
    <w:rsid w:val="00973F3F"/>
    <w:rsid w:val="00991FD4"/>
    <w:rsid w:val="009A5E59"/>
    <w:rsid w:val="009A7552"/>
    <w:rsid w:val="009C2ECC"/>
    <w:rsid w:val="009C5843"/>
    <w:rsid w:val="009E277D"/>
    <w:rsid w:val="009E4B67"/>
    <w:rsid w:val="00A00946"/>
    <w:rsid w:val="00A1099F"/>
    <w:rsid w:val="00A13712"/>
    <w:rsid w:val="00A32284"/>
    <w:rsid w:val="00A34162"/>
    <w:rsid w:val="00A52D28"/>
    <w:rsid w:val="00A70426"/>
    <w:rsid w:val="00AA629C"/>
    <w:rsid w:val="00AA7183"/>
    <w:rsid w:val="00AD4B0B"/>
    <w:rsid w:val="00AF0D9E"/>
    <w:rsid w:val="00B0251C"/>
    <w:rsid w:val="00B0344F"/>
    <w:rsid w:val="00B311DC"/>
    <w:rsid w:val="00B54D92"/>
    <w:rsid w:val="00B60D52"/>
    <w:rsid w:val="00B90B25"/>
    <w:rsid w:val="00BC4176"/>
    <w:rsid w:val="00BE3D02"/>
    <w:rsid w:val="00BF2FF8"/>
    <w:rsid w:val="00C2652C"/>
    <w:rsid w:val="00CC09A7"/>
    <w:rsid w:val="00CC45A2"/>
    <w:rsid w:val="00CC50B1"/>
    <w:rsid w:val="00CD11C4"/>
    <w:rsid w:val="00CE39C5"/>
    <w:rsid w:val="00D123C7"/>
    <w:rsid w:val="00D15598"/>
    <w:rsid w:val="00D25308"/>
    <w:rsid w:val="00D847B6"/>
    <w:rsid w:val="00DA40D0"/>
    <w:rsid w:val="00DB1F95"/>
    <w:rsid w:val="00DB6377"/>
    <w:rsid w:val="00E12661"/>
    <w:rsid w:val="00E12CD9"/>
    <w:rsid w:val="00E33661"/>
    <w:rsid w:val="00E61691"/>
    <w:rsid w:val="00E71A11"/>
    <w:rsid w:val="00E8649E"/>
    <w:rsid w:val="00EC7201"/>
    <w:rsid w:val="00EF2E5A"/>
    <w:rsid w:val="00F267EF"/>
    <w:rsid w:val="00F50A46"/>
    <w:rsid w:val="00F727B4"/>
    <w:rsid w:val="00F81F3A"/>
    <w:rsid w:val="00F83B13"/>
    <w:rsid w:val="00F94729"/>
    <w:rsid w:val="00FA5D21"/>
    <w:rsid w:val="00FB4D93"/>
    <w:rsid w:val="00FB5F46"/>
    <w:rsid w:val="00FD3969"/>
    <w:rsid w:val="00FE6AF1"/>
    <w:rsid w:val="052115CC"/>
    <w:rsid w:val="07B9192E"/>
    <w:rsid w:val="0B1C264B"/>
    <w:rsid w:val="0BFB10D5"/>
    <w:rsid w:val="0E0B7BDC"/>
    <w:rsid w:val="0E794BFE"/>
    <w:rsid w:val="13C34482"/>
    <w:rsid w:val="18205A44"/>
    <w:rsid w:val="18B65610"/>
    <w:rsid w:val="1D657BD0"/>
    <w:rsid w:val="22BF574B"/>
    <w:rsid w:val="249A34EA"/>
    <w:rsid w:val="25EE1B30"/>
    <w:rsid w:val="2EE055FB"/>
    <w:rsid w:val="31DE64CA"/>
    <w:rsid w:val="3BD30E1A"/>
    <w:rsid w:val="3FA50ADC"/>
    <w:rsid w:val="44CB017F"/>
    <w:rsid w:val="457B7314"/>
    <w:rsid w:val="4CB02B00"/>
    <w:rsid w:val="52A63899"/>
    <w:rsid w:val="534E767E"/>
    <w:rsid w:val="55BA08D6"/>
    <w:rsid w:val="59FC659D"/>
    <w:rsid w:val="5C0B2CDC"/>
    <w:rsid w:val="5EB70B3F"/>
    <w:rsid w:val="5EF83562"/>
    <w:rsid w:val="5F205148"/>
    <w:rsid w:val="606733F4"/>
    <w:rsid w:val="61EF04BE"/>
    <w:rsid w:val="67E8486A"/>
    <w:rsid w:val="6988733D"/>
    <w:rsid w:val="6B561B49"/>
    <w:rsid w:val="6CC63C52"/>
    <w:rsid w:val="6F791785"/>
    <w:rsid w:val="718C1401"/>
    <w:rsid w:val="74CB2D07"/>
    <w:rsid w:val="77063236"/>
    <w:rsid w:val="7D270454"/>
    <w:rsid w:val="7D323CFE"/>
    <w:rsid w:val="7FD71F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Times New Roman"/>
      <w:kern w:val="2"/>
      <w:sz w:val="21"/>
      <w:szCs w:val="22"/>
      <w:lang w:val="en-US" w:eastAsia="zh-CN" w:bidi="ar-SA"/>
    </w:rPr>
  </w:style>
  <w:style w:type="paragraph" w:styleId="2">
    <w:name w:val="heading 1"/>
    <w:basedOn w:val="1"/>
    <w:next w:val="1"/>
    <w:link w:val="24"/>
    <w:qFormat/>
    <w:uiPriority w:val="99"/>
    <w:pPr>
      <w:spacing w:before="600" w:line="360" w:lineRule="auto"/>
      <w:outlineLvl w:val="0"/>
    </w:pPr>
    <w:rPr>
      <w:b/>
      <w:bCs/>
      <w:i/>
      <w:iCs/>
      <w:sz w:val="32"/>
      <w:szCs w:val="32"/>
    </w:rPr>
  </w:style>
  <w:style w:type="paragraph" w:styleId="3">
    <w:name w:val="heading 2"/>
    <w:basedOn w:val="1"/>
    <w:next w:val="1"/>
    <w:link w:val="25"/>
    <w:qFormat/>
    <w:uiPriority w:val="99"/>
    <w:pPr>
      <w:spacing w:before="320" w:line="360" w:lineRule="auto"/>
      <w:outlineLvl w:val="1"/>
    </w:pPr>
    <w:rPr>
      <w:b/>
      <w:bCs/>
      <w:i/>
      <w:iCs/>
      <w:sz w:val="28"/>
      <w:szCs w:val="28"/>
    </w:rPr>
  </w:style>
  <w:style w:type="paragraph" w:styleId="4">
    <w:name w:val="heading 3"/>
    <w:basedOn w:val="1"/>
    <w:next w:val="1"/>
    <w:link w:val="26"/>
    <w:qFormat/>
    <w:uiPriority w:val="99"/>
    <w:pPr>
      <w:spacing w:before="320" w:line="360" w:lineRule="auto"/>
      <w:outlineLvl w:val="2"/>
    </w:pPr>
    <w:rPr>
      <w:b/>
      <w:bCs/>
      <w:i/>
      <w:iCs/>
      <w:sz w:val="26"/>
      <w:szCs w:val="26"/>
    </w:rPr>
  </w:style>
  <w:style w:type="paragraph" w:styleId="5">
    <w:name w:val="heading 4"/>
    <w:basedOn w:val="1"/>
    <w:next w:val="1"/>
    <w:link w:val="27"/>
    <w:qFormat/>
    <w:uiPriority w:val="99"/>
    <w:pPr>
      <w:spacing w:before="280" w:line="360" w:lineRule="auto"/>
      <w:outlineLvl w:val="3"/>
    </w:pPr>
    <w:rPr>
      <w:b/>
      <w:bCs/>
      <w:i/>
      <w:iCs/>
      <w:sz w:val="24"/>
      <w:szCs w:val="24"/>
    </w:rPr>
  </w:style>
  <w:style w:type="paragraph" w:styleId="6">
    <w:name w:val="heading 5"/>
    <w:basedOn w:val="1"/>
    <w:next w:val="1"/>
    <w:link w:val="28"/>
    <w:qFormat/>
    <w:uiPriority w:val="99"/>
    <w:pPr>
      <w:spacing w:before="280" w:line="360" w:lineRule="auto"/>
      <w:outlineLvl w:val="4"/>
    </w:pPr>
    <w:rPr>
      <w:b/>
      <w:bCs/>
      <w:i/>
      <w:iCs/>
    </w:rPr>
  </w:style>
  <w:style w:type="paragraph" w:styleId="7">
    <w:name w:val="heading 6"/>
    <w:basedOn w:val="1"/>
    <w:next w:val="1"/>
    <w:link w:val="29"/>
    <w:qFormat/>
    <w:uiPriority w:val="99"/>
    <w:pPr>
      <w:spacing w:before="280" w:after="80" w:line="360" w:lineRule="auto"/>
      <w:outlineLvl w:val="5"/>
    </w:pPr>
    <w:rPr>
      <w:b/>
      <w:bCs/>
      <w:i/>
      <w:iCs/>
    </w:rPr>
  </w:style>
  <w:style w:type="paragraph" w:styleId="8">
    <w:name w:val="heading 7"/>
    <w:basedOn w:val="1"/>
    <w:next w:val="1"/>
    <w:link w:val="30"/>
    <w:qFormat/>
    <w:uiPriority w:val="99"/>
    <w:pPr>
      <w:spacing w:before="280" w:line="360" w:lineRule="auto"/>
      <w:outlineLvl w:val="6"/>
    </w:pPr>
    <w:rPr>
      <w:b/>
      <w:bCs/>
      <w:i/>
      <w:iCs/>
      <w:sz w:val="20"/>
      <w:szCs w:val="20"/>
    </w:rPr>
  </w:style>
  <w:style w:type="paragraph" w:styleId="9">
    <w:name w:val="heading 8"/>
    <w:basedOn w:val="1"/>
    <w:next w:val="1"/>
    <w:link w:val="31"/>
    <w:qFormat/>
    <w:uiPriority w:val="99"/>
    <w:pPr>
      <w:spacing w:before="280" w:line="360" w:lineRule="auto"/>
      <w:outlineLvl w:val="7"/>
    </w:pPr>
    <w:rPr>
      <w:b/>
      <w:bCs/>
      <w:i/>
      <w:iCs/>
      <w:sz w:val="18"/>
      <w:szCs w:val="18"/>
    </w:rPr>
  </w:style>
  <w:style w:type="paragraph" w:styleId="10">
    <w:name w:val="heading 9"/>
    <w:basedOn w:val="1"/>
    <w:next w:val="1"/>
    <w:link w:val="32"/>
    <w:qFormat/>
    <w:uiPriority w:val="99"/>
    <w:pPr>
      <w:spacing w:before="280" w:line="360" w:lineRule="auto"/>
      <w:outlineLvl w:val="8"/>
    </w:pPr>
    <w:rPr>
      <w:i/>
      <w:iCs/>
      <w:sz w:val="18"/>
      <w:szCs w:val="18"/>
    </w:rPr>
  </w:style>
  <w:style w:type="character" w:default="1" w:styleId="19">
    <w:name w:val="Default Paragraph Font"/>
    <w:semiHidden/>
    <w:qFormat/>
    <w:uiPriority w:val="99"/>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Body Text Indent"/>
    <w:basedOn w:val="1"/>
    <w:unhideWhenUsed/>
    <w:qFormat/>
    <w:locked/>
    <w:uiPriority w:val="99"/>
    <w:pPr>
      <w:spacing w:line="360" w:lineRule="exact"/>
      <w:ind w:firstLine="420" w:firstLineChars="200"/>
    </w:pPr>
    <w:rPr>
      <w:rFonts w:ascii="宋体" w:hAnsi="宋体"/>
    </w:rPr>
  </w:style>
  <w:style w:type="paragraph" w:styleId="13">
    <w:name w:val="Balloon Text"/>
    <w:basedOn w:val="1"/>
    <w:link w:val="49"/>
    <w:semiHidden/>
    <w:qFormat/>
    <w:uiPriority w:val="99"/>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style>
  <w:style w:type="paragraph" w:styleId="17">
    <w:name w:val="Subtitle"/>
    <w:basedOn w:val="1"/>
    <w:next w:val="1"/>
    <w:link w:val="34"/>
    <w:qFormat/>
    <w:uiPriority w:val="99"/>
    <w:pPr>
      <w:spacing w:after="320"/>
      <w:jc w:val="right"/>
    </w:pPr>
    <w:rPr>
      <w:i/>
      <w:iCs/>
      <w:color w:val="808080"/>
      <w:spacing w:val="10"/>
      <w:sz w:val="24"/>
      <w:szCs w:val="24"/>
    </w:rPr>
  </w:style>
  <w:style w:type="paragraph" w:styleId="18">
    <w:name w:val="Title"/>
    <w:basedOn w:val="1"/>
    <w:next w:val="1"/>
    <w:link w:val="33"/>
    <w:qFormat/>
    <w:uiPriority w:val="99"/>
    <w:rPr>
      <w:b/>
      <w:bCs/>
      <w:i/>
      <w:iCs/>
      <w:spacing w:val="10"/>
      <w:sz w:val="60"/>
      <w:szCs w:val="60"/>
    </w:rPr>
  </w:style>
  <w:style w:type="character" w:styleId="20">
    <w:name w:val="Strong"/>
    <w:basedOn w:val="19"/>
    <w:qFormat/>
    <w:uiPriority w:val="99"/>
    <w:rPr>
      <w:rFonts w:cs="Times New Roman"/>
      <w:b/>
      <w:bCs/>
      <w:spacing w:val="0"/>
    </w:rPr>
  </w:style>
  <w:style w:type="character" w:styleId="21">
    <w:name w:val="Emphasis"/>
    <w:basedOn w:val="19"/>
    <w:qFormat/>
    <w:uiPriority w:val="99"/>
    <w:rPr>
      <w:rFonts w:cs="Times New Roman"/>
      <w:b/>
      <w:i/>
      <w:color w:val="auto"/>
    </w:rPr>
  </w:style>
  <w:style w:type="character" w:styleId="22">
    <w:name w:val="Hyperlink"/>
    <w:basedOn w:val="19"/>
    <w:qFormat/>
    <w:uiPriority w:val="99"/>
    <w:rPr>
      <w:rFonts w:cs="Times New Roman"/>
      <w:color w:val="0000FF"/>
      <w:sz w:val="18"/>
      <w:u w:val="none"/>
    </w:rPr>
  </w:style>
  <w:style w:type="character" w:customStyle="1" w:styleId="24">
    <w:name w:val="Heading 1 Char"/>
    <w:basedOn w:val="19"/>
    <w:link w:val="2"/>
    <w:qFormat/>
    <w:locked/>
    <w:uiPriority w:val="99"/>
    <w:rPr>
      <w:rFonts w:ascii="Arial" w:hAnsi="Arial" w:eastAsia="黑体" w:cs="Times New Roman"/>
      <w:b/>
      <w:bCs/>
      <w:i/>
      <w:iCs/>
      <w:sz w:val="32"/>
      <w:szCs w:val="32"/>
    </w:rPr>
  </w:style>
  <w:style w:type="character" w:customStyle="1" w:styleId="25">
    <w:name w:val="Heading 2 Char"/>
    <w:basedOn w:val="19"/>
    <w:link w:val="3"/>
    <w:semiHidden/>
    <w:qFormat/>
    <w:locked/>
    <w:uiPriority w:val="99"/>
    <w:rPr>
      <w:rFonts w:ascii="Arial" w:hAnsi="Arial" w:eastAsia="黑体" w:cs="Times New Roman"/>
      <w:b/>
      <w:bCs/>
      <w:i/>
      <w:iCs/>
      <w:sz w:val="28"/>
      <w:szCs w:val="28"/>
    </w:rPr>
  </w:style>
  <w:style w:type="character" w:customStyle="1" w:styleId="26">
    <w:name w:val="Heading 3 Char"/>
    <w:basedOn w:val="19"/>
    <w:link w:val="4"/>
    <w:semiHidden/>
    <w:qFormat/>
    <w:locked/>
    <w:uiPriority w:val="99"/>
    <w:rPr>
      <w:rFonts w:ascii="Arial" w:hAnsi="Arial" w:eastAsia="黑体" w:cs="Times New Roman"/>
      <w:b/>
      <w:bCs/>
      <w:i/>
      <w:iCs/>
      <w:sz w:val="26"/>
      <w:szCs w:val="26"/>
    </w:rPr>
  </w:style>
  <w:style w:type="character" w:customStyle="1" w:styleId="27">
    <w:name w:val="Heading 4 Char"/>
    <w:basedOn w:val="19"/>
    <w:link w:val="5"/>
    <w:semiHidden/>
    <w:qFormat/>
    <w:locked/>
    <w:uiPriority w:val="99"/>
    <w:rPr>
      <w:rFonts w:ascii="Arial" w:hAnsi="Arial" w:eastAsia="黑体" w:cs="Times New Roman"/>
      <w:b/>
      <w:bCs/>
      <w:i/>
      <w:iCs/>
      <w:sz w:val="24"/>
      <w:szCs w:val="24"/>
    </w:rPr>
  </w:style>
  <w:style w:type="character" w:customStyle="1" w:styleId="28">
    <w:name w:val="Heading 5 Char"/>
    <w:basedOn w:val="19"/>
    <w:link w:val="6"/>
    <w:semiHidden/>
    <w:qFormat/>
    <w:locked/>
    <w:uiPriority w:val="99"/>
    <w:rPr>
      <w:rFonts w:ascii="Arial" w:hAnsi="Arial" w:eastAsia="黑体" w:cs="Times New Roman"/>
      <w:b/>
      <w:bCs/>
      <w:i/>
      <w:iCs/>
    </w:rPr>
  </w:style>
  <w:style w:type="character" w:customStyle="1" w:styleId="29">
    <w:name w:val="Heading 6 Char"/>
    <w:basedOn w:val="19"/>
    <w:link w:val="7"/>
    <w:semiHidden/>
    <w:qFormat/>
    <w:locked/>
    <w:uiPriority w:val="99"/>
    <w:rPr>
      <w:rFonts w:ascii="Arial" w:hAnsi="Arial" w:eastAsia="黑体" w:cs="Times New Roman"/>
      <w:b/>
      <w:bCs/>
      <w:i/>
      <w:iCs/>
    </w:rPr>
  </w:style>
  <w:style w:type="character" w:customStyle="1" w:styleId="30">
    <w:name w:val="Heading 7 Char"/>
    <w:basedOn w:val="19"/>
    <w:link w:val="8"/>
    <w:semiHidden/>
    <w:qFormat/>
    <w:locked/>
    <w:uiPriority w:val="99"/>
    <w:rPr>
      <w:rFonts w:ascii="Arial" w:hAnsi="Arial" w:eastAsia="黑体" w:cs="Times New Roman"/>
      <w:b/>
      <w:bCs/>
      <w:i/>
      <w:iCs/>
      <w:sz w:val="20"/>
      <w:szCs w:val="20"/>
    </w:rPr>
  </w:style>
  <w:style w:type="character" w:customStyle="1" w:styleId="31">
    <w:name w:val="Heading 8 Char"/>
    <w:basedOn w:val="19"/>
    <w:link w:val="9"/>
    <w:semiHidden/>
    <w:qFormat/>
    <w:locked/>
    <w:uiPriority w:val="99"/>
    <w:rPr>
      <w:rFonts w:ascii="Arial" w:hAnsi="Arial" w:eastAsia="黑体" w:cs="Times New Roman"/>
      <w:b/>
      <w:bCs/>
      <w:i/>
      <w:iCs/>
      <w:sz w:val="18"/>
      <w:szCs w:val="18"/>
    </w:rPr>
  </w:style>
  <w:style w:type="character" w:customStyle="1" w:styleId="32">
    <w:name w:val="Heading 9 Char"/>
    <w:basedOn w:val="19"/>
    <w:link w:val="10"/>
    <w:semiHidden/>
    <w:qFormat/>
    <w:locked/>
    <w:uiPriority w:val="99"/>
    <w:rPr>
      <w:rFonts w:ascii="Arial" w:hAnsi="Arial" w:eastAsia="黑体" w:cs="Times New Roman"/>
      <w:i/>
      <w:iCs/>
      <w:sz w:val="18"/>
      <w:szCs w:val="18"/>
    </w:rPr>
  </w:style>
  <w:style w:type="character" w:customStyle="1" w:styleId="33">
    <w:name w:val="Title Char"/>
    <w:basedOn w:val="19"/>
    <w:link w:val="18"/>
    <w:qFormat/>
    <w:locked/>
    <w:uiPriority w:val="99"/>
    <w:rPr>
      <w:rFonts w:ascii="Arial" w:hAnsi="Arial" w:eastAsia="黑体" w:cs="Times New Roman"/>
      <w:b/>
      <w:bCs/>
      <w:i/>
      <w:iCs/>
      <w:spacing w:val="10"/>
      <w:sz w:val="60"/>
      <w:szCs w:val="60"/>
    </w:rPr>
  </w:style>
  <w:style w:type="character" w:customStyle="1" w:styleId="34">
    <w:name w:val="Subtitle Char"/>
    <w:basedOn w:val="19"/>
    <w:link w:val="17"/>
    <w:qFormat/>
    <w:locked/>
    <w:uiPriority w:val="99"/>
    <w:rPr>
      <w:rFonts w:cs="Times New Roman"/>
      <w:i/>
      <w:iCs/>
      <w:color w:val="808080"/>
      <w:spacing w:val="10"/>
      <w:sz w:val="24"/>
      <w:szCs w:val="24"/>
    </w:rPr>
  </w:style>
  <w:style w:type="paragraph" w:customStyle="1" w:styleId="35">
    <w:name w:val="No Spacing"/>
    <w:basedOn w:val="1"/>
    <w:link w:val="50"/>
    <w:qFormat/>
    <w:uiPriority w:val="99"/>
  </w:style>
  <w:style w:type="paragraph" w:customStyle="1" w:styleId="36">
    <w:name w:val="List Paragraph"/>
    <w:basedOn w:val="1"/>
    <w:qFormat/>
    <w:uiPriority w:val="99"/>
    <w:pPr>
      <w:ind w:left="720"/>
      <w:contextualSpacing/>
    </w:pPr>
  </w:style>
  <w:style w:type="paragraph" w:customStyle="1" w:styleId="37">
    <w:name w:val="Quote"/>
    <w:basedOn w:val="1"/>
    <w:next w:val="1"/>
    <w:link w:val="38"/>
    <w:qFormat/>
    <w:uiPriority w:val="99"/>
    <w:rPr>
      <w:color w:val="5A5A5A"/>
    </w:rPr>
  </w:style>
  <w:style w:type="character" w:customStyle="1" w:styleId="38">
    <w:name w:val="Quote Char"/>
    <w:basedOn w:val="19"/>
    <w:link w:val="37"/>
    <w:qFormat/>
    <w:locked/>
    <w:uiPriority w:val="99"/>
    <w:rPr>
      <w:rFonts w:ascii="Arial" w:cs="Times New Roman"/>
      <w:color w:val="5A5A5A"/>
    </w:rPr>
  </w:style>
  <w:style w:type="paragraph" w:customStyle="1" w:styleId="39">
    <w:name w:val="Intense Quote"/>
    <w:basedOn w:val="1"/>
    <w:next w:val="1"/>
    <w:link w:val="40"/>
    <w:qFormat/>
    <w:uiPriority w:val="99"/>
    <w:pPr>
      <w:spacing w:before="320" w:after="480"/>
      <w:ind w:left="720" w:right="720"/>
      <w:jc w:val="center"/>
    </w:pPr>
    <w:rPr>
      <w:i/>
      <w:iCs/>
      <w:sz w:val="20"/>
      <w:szCs w:val="20"/>
    </w:rPr>
  </w:style>
  <w:style w:type="character" w:customStyle="1" w:styleId="40">
    <w:name w:val="Intense Quote Char"/>
    <w:basedOn w:val="19"/>
    <w:link w:val="39"/>
    <w:qFormat/>
    <w:locked/>
    <w:uiPriority w:val="99"/>
    <w:rPr>
      <w:rFonts w:ascii="Arial" w:hAnsi="Arial" w:eastAsia="黑体" w:cs="Times New Roman"/>
      <w:i/>
      <w:iCs/>
      <w:sz w:val="20"/>
      <w:szCs w:val="20"/>
    </w:rPr>
  </w:style>
  <w:style w:type="character" w:customStyle="1" w:styleId="41">
    <w:name w:val="Subtle Emphasis"/>
    <w:basedOn w:val="19"/>
    <w:qFormat/>
    <w:uiPriority w:val="99"/>
    <w:rPr>
      <w:rFonts w:cs="Times New Roman"/>
      <w:i/>
      <w:color w:val="5A5A5A"/>
    </w:rPr>
  </w:style>
  <w:style w:type="character" w:customStyle="1" w:styleId="42">
    <w:name w:val="Intense Emphasis"/>
    <w:basedOn w:val="19"/>
    <w:qFormat/>
    <w:uiPriority w:val="99"/>
    <w:rPr>
      <w:rFonts w:cs="Times New Roman"/>
      <w:b/>
      <w:i/>
      <w:color w:val="auto"/>
      <w:u w:val="single"/>
    </w:rPr>
  </w:style>
  <w:style w:type="character" w:customStyle="1" w:styleId="43">
    <w:name w:val="Subtle Reference"/>
    <w:basedOn w:val="19"/>
    <w:qFormat/>
    <w:uiPriority w:val="99"/>
    <w:rPr>
      <w:rFonts w:cs="Times New Roman"/>
      <w:smallCaps/>
    </w:rPr>
  </w:style>
  <w:style w:type="character" w:customStyle="1" w:styleId="44">
    <w:name w:val="Intense Reference"/>
    <w:basedOn w:val="19"/>
    <w:qFormat/>
    <w:uiPriority w:val="99"/>
    <w:rPr>
      <w:rFonts w:cs="Times New Roman"/>
      <w:b/>
      <w:smallCaps/>
      <w:color w:val="auto"/>
    </w:rPr>
  </w:style>
  <w:style w:type="character" w:customStyle="1" w:styleId="45">
    <w:name w:val="Book Title"/>
    <w:basedOn w:val="19"/>
    <w:qFormat/>
    <w:uiPriority w:val="99"/>
    <w:rPr>
      <w:rFonts w:ascii="Arial" w:hAnsi="Arial" w:eastAsia="黑体" w:cs="Times New Roman"/>
      <w:b/>
      <w:smallCaps/>
      <w:color w:val="auto"/>
      <w:u w:val="single"/>
    </w:rPr>
  </w:style>
  <w:style w:type="paragraph" w:customStyle="1" w:styleId="46">
    <w:name w:val="TOC Heading"/>
    <w:basedOn w:val="2"/>
    <w:next w:val="1"/>
    <w:qFormat/>
    <w:uiPriority w:val="99"/>
    <w:pPr>
      <w:outlineLvl w:val="9"/>
    </w:pPr>
  </w:style>
  <w:style w:type="character" w:customStyle="1" w:styleId="47">
    <w:name w:val="Header Char"/>
    <w:basedOn w:val="19"/>
    <w:link w:val="15"/>
    <w:qFormat/>
    <w:locked/>
    <w:uiPriority w:val="99"/>
    <w:rPr>
      <w:rFonts w:cs="Times New Roman"/>
      <w:kern w:val="2"/>
      <w:sz w:val="18"/>
      <w:szCs w:val="18"/>
      <w:lang w:eastAsia="zh-CN" w:bidi="ar-SA"/>
    </w:rPr>
  </w:style>
  <w:style w:type="character" w:customStyle="1" w:styleId="48">
    <w:name w:val="Footer Char"/>
    <w:basedOn w:val="19"/>
    <w:link w:val="14"/>
    <w:qFormat/>
    <w:locked/>
    <w:uiPriority w:val="99"/>
    <w:rPr>
      <w:rFonts w:cs="Times New Roman"/>
      <w:kern w:val="2"/>
      <w:sz w:val="18"/>
      <w:szCs w:val="18"/>
      <w:lang w:eastAsia="zh-CN" w:bidi="ar-SA"/>
    </w:rPr>
  </w:style>
  <w:style w:type="character" w:customStyle="1" w:styleId="49">
    <w:name w:val="Balloon Text Char"/>
    <w:basedOn w:val="19"/>
    <w:link w:val="13"/>
    <w:semiHidden/>
    <w:qFormat/>
    <w:locked/>
    <w:uiPriority w:val="99"/>
    <w:rPr>
      <w:rFonts w:cs="Times New Roman"/>
      <w:kern w:val="2"/>
      <w:sz w:val="18"/>
      <w:szCs w:val="18"/>
      <w:lang w:eastAsia="zh-CN" w:bidi="ar-SA"/>
    </w:rPr>
  </w:style>
  <w:style w:type="character" w:customStyle="1" w:styleId="50">
    <w:name w:val="No Spacing Char"/>
    <w:basedOn w:val="19"/>
    <w:link w:val="35"/>
    <w:qFormat/>
    <w:locked/>
    <w:uiPriority w:val="99"/>
    <w:rPr>
      <w:rFonts w:cs="Times New Roman"/>
      <w:kern w:val="2"/>
      <w:sz w:val="21"/>
      <w:lang w:eastAsia="zh-CN" w:bidi="ar-SA"/>
    </w:rPr>
  </w:style>
  <w:style w:type="character" w:customStyle="1" w:styleId="51">
    <w:name w:val="text1"/>
    <w:basedOn w:val="19"/>
    <w:qFormat/>
    <w:uiPriority w:val="99"/>
    <w:rPr>
      <w:rFonts w:cs="Times New Roman"/>
    </w:rPr>
  </w:style>
  <w:style w:type="paragraph" w:customStyle="1" w:styleId="52">
    <w:name w:val="列出段落1"/>
    <w:basedOn w:val="1"/>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SkyUN.Org</Company>
  <Pages>3</Pages>
  <Words>1670</Words>
  <Characters>1729</Characters>
  <Lines>0</Lines>
  <Paragraphs>0</Paragraphs>
  <TotalTime>180</TotalTime>
  <ScaleCrop>false</ScaleCrop>
  <LinksUpToDate>false</LinksUpToDate>
  <CharactersWithSpaces>1948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2014-12-18T03:29:00Z</dcterms:created>
  <dc:creator>SkyUN.Org</dc:creator>
  <cp:lastModifiedBy>樊</cp:lastModifiedBy>
  <cp:lastPrinted>2018-10-09T12:14:00Z</cp:lastPrinted>
  <dcterms:modified xsi:type="dcterms:W3CDTF">2018-11-09T13:42:57Z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